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59" w:rsidRPr="00FC1571" w:rsidRDefault="000D3D59" w:rsidP="00D40CE3">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 xml:space="preserve">Geachte </w:t>
      </w:r>
      <w:r w:rsidR="00951BD2" w:rsidRPr="00FC1571">
        <w:rPr>
          <w:rFonts w:ascii="Cambria" w:hAnsi="Cambria"/>
          <w:color w:val="auto"/>
          <w:sz w:val="22"/>
          <w:szCs w:val="22"/>
        </w:rPr>
        <w:t>heer</w:t>
      </w:r>
      <w:r w:rsidRPr="00FC1571">
        <w:rPr>
          <w:rFonts w:ascii="Cambria" w:hAnsi="Cambria"/>
          <w:color w:val="auto"/>
          <w:sz w:val="22"/>
          <w:szCs w:val="22"/>
        </w:rPr>
        <w:t>/mevrouw,</w:t>
      </w:r>
    </w:p>
    <w:p w:rsidR="000D3D59" w:rsidRPr="00FC1571" w:rsidRDefault="000D3D59" w:rsidP="00D40CE3">
      <w:pPr>
        <w:pStyle w:val="Default"/>
        <w:tabs>
          <w:tab w:val="left" w:pos="1985"/>
        </w:tabs>
        <w:spacing w:line="271" w:lineRule="auto"/>
        <w:rPr>
          <w:rFonts w:ascii="Cambria" w:hAnsi="Cambria"/>
          <w:color w:val="auto"/>
          <w:sz w:val="22"/>
          <w:szCs w:val="22"/>
        </w:rPr>
      </w:pPr>
    </w:p>
    <w:p w:rsidR="000D3D59" w:rsidRPr="00FC1571" w:rsidRDefault="000D3D59" w:rsidP="00D40CE3">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Hieronder staat een overzicht van het programma</w:t>
      </w:r>
      <w:r w:rsidR="00294399" w:rsidRPr="00FC1571">
        <w:rPr>
          <w:rFonts w:ascii="Cambria" w:hAnsi="Cambria"/>
          <w:color w:val="auto"/>
          <w:sz w:val="22"/>
          <w:szCs w:val="22"/>
        </w:rPr>
        <w:t>, de VBHC Green Belt Track, dat uit vier sessies bestaat</w:t>
      </w:r>
      <w:r w:rsidR="00EC7ABD" w:rsidRPr="00FC1571">
        <w:rPr>
          <w:rFonts w:ascii="Cambria" w:hAnsi="Cambria"/>
          <w:color w:val="auto"/>
          <w:sz w:val="22"/>
          <w:szCs w:val="22"/>
        </w:rPr>
        <w:t xml:space="preserve">: VBHC </w:t>
      </w:r>
      <w:proofErr w:type="spellStart"/>
      <w:r w:rsidR="00EC7ABD" w:rsidRPr="00FC1571">
        <w:rPr>
          <w:rFonts w:ascii="Cambria" w:hAnsi="Cambria"/>
          <w:color w:val="auto"/>
          <w:sz w:val="22"/>
          <w:szCs w:val="22"/>
        </w:rPr>
        <w:t>Core</w:t>
      </w:r>
      <w:proofErr w:type="spellEnd"/>
      <w:r w:rsidR="00EC7ABD" w:rsidRPr="00FC1571">
        <w:rPr>
          <w:rFonts w:ascii="Cambria" w:hAnsi="Cambria"/>
          <w:color w:val="auto"/>
          <w:sz w:val="22"/>
          <w:szCs w:val="22"/>
        </w:rPr>
        <w:t xml:space="preserve"> </w:t>
      </w:r>
      <w:proofErr w:type="spellStart"/>
      <w:r w:rsidR="00EC7ABD" w:rsidRPr="00FC1571">
        <w:rPr>
          <w:rFonts w:ascii="Cambria" w:hAnsi="Cambria"/>
          <w:color w:val="auto"/>
          <w:sz w:val="22"/>
          <w:szCs w:val="22"/>
        </w:rPr>
        <w:t>Concepts</w:t>
      </w:r>
      <w:proofErr w:type="spellEnd"/>
      <w:r w:rsidR="00EC7ABD" w:rsidRPr="00FC1571">
        <w:rPr>
          <w:rFonts w:ascii="Cambria" w:hAnsi="Cambria"/>
          <w:color w:val="auto"/>
          <w:sz w:val="22"/>
          <w:szCs w:val="22"/>
        </w:rPr>
        <w:t xml:space="preserve">; </w:t>
      </w:r>
      <w:proofErr w:type="spellStart"/>
      <w:r w:rsidR="00EC7ABD" w:rsidRPr="00FC1571">
        <w:rPr>
          <w:rFonts w:ascii="Cambria" w:hAnsi="Cambria"/>
          <w:color w:val="auto"/>
          <w:sz w:val="22"/>
          <w:szCs w:val="22"/>
        </w:rPr>
        <w:t>Lean</w:t>
      </w:r>
      <w:proofErr w:type="spellEnd"/>
      <w:r w:rsidR="00EC7ABD" w:rsidRPr="00FC1571">
        <w:rPr>
          <w:rFonts w:ascii="Cambria" w:hAnsi="Cambria"/>
          <w:color w:val="auto"/>
          <w:sz w:val="22"/>
          <w:szCs w:val="22"/>
        </w:rPr>
        <w:t xml:space="preserve"> </w:t>
      </w:r>
      <w:proofErr w:type="spellStart"/>
      <w:r w:rsidR="00EC7ABD" w:rsidRPr="00FC1571">
        <w:rPr>
          <w:rFonts w:ascii="Cambria" w:hAnsi="Cambria"/>
          <w:color w:val="auto"/>
          <w:sz w:val="22"/>
          <w:szCs w:val="22"/>
        </w:rPr>
        <w:t>and</w:t>
      </w:r>
      <w:proofErr w:type="spellEnd"/>
      <w:r w:rsidR="00EC7ABD" w:rsidRPr="00FC1571">
        <w:rPr>
          <w:rFonts w:ascii="Cambria" w:hAnsi="Cambria"/>
          <w:color w:val="auto"/>
          <w:sz w:val="22"/>
          <w:szCs w:val="22"/>
        </w:rPr>
        <w:t xml:space="preserve"> </w:t>
      </w:r>
      <w:proofErr w:type="spellStart"/>
      <w:r w:rsidR="00EC7ABD" w:rsidRPr="00FC1571">
        <w:rPr>
          <w:rFonts w:ascii="Cambria" w:hAnsi="Cambria"/>
          <w:color w:val="auto"/>
          <w:sz w:val="22"/>
          <w:szCs w:val="22"/>
        </w:rPr>
        <w:t>other</w:t>
      </w:r>
      <w:proofErr w:type="spellEnd"/>
      <w:r w:rsidR="00EC7ABD" w:rsidRPr="00FC1571">
        <w:rPr>
          <w:rFonts w:ascii="Cambria" w:hAnsi="Cambria"/>
          <w:color w:val="auto"/>
          <w:sz w:val="22"/>
          <w:szCs w:val="22"/>
        </w:rPr>
        <w:t xml:space="preserve"> VBHC tools; VBHC </w:t>
      </w:r>
      <w:proofErr w:type="spellStart"/>
      <w:r w:rsidR="00EC7ABD" w:rsidRPr="00FC1571">
        <w:rPr>
          <w:rFonts w:ascii="Cambria" w:hAnsi="Cambria"/>
          <w:color w:val="auto"/>
          <w:sz w:val="22"/>
          <w:szCs w:val="22"/>
        </w:rPr>
        <w:t>Implementation</w:t>
      </w:r>
      <w:proofErr w:type="spellEnd"/>
      <w:r w:rsidR="00EC7ABD" w:rsidRPr="00FC1571">
        <w:rPr>
          <w:rFonts w:ascii="Cambria" w:hAnsi="Cambria"/>
          <w:color w:val="auto"/>
          <w:sz w:val="22"/>
          <w:szCs w:val="22"/>
        </w:rPr>
        <w:t xml:space="preserve"> </w:t>
      </w:r>
      <w:proofErr w:type="spellStart"/>
      <w:r w:rsidR="00EC7ABD" w:rsidRPr="00FC1571">
        <w:rPr>
          <w:rFonts w:ascii="Cambria" w:hAnsi="Cambria"/>
          <w:color w:val="auto"/>
          <w:sz w:val="22"/>
          <w:szCs w:val="22"/>
        </w:rPr>
        <w:t>challenges</w:t>
      </w:r>
      <w:proofErr w:type="spellEnd"/>
      <w:r w:rsidR="00EC7ABD" w:rsidRPr="00FC1571">
        <w:rPr>
          <w:rFonts w:ascii="Cambria" w:hAnsi="Cambria"/>
          <w:color w:val="auto"/>
          <w:sz w:val="22"/>
          <w:szCs w:val="22"/>
        </w:rPr>
        <w:t xml:space="preserve">, en </w:t>
      </w:r>
      <w:proofErr w:type="spellStart"/>
      <w:r w:rsidR="00EC7ABD" w:rsidRPr="00FC1571">
        <w:rPr>
          <w:rFonts w:ascii="Cambria" w:hAnsi="Cambria"/>
          <w:color w:val="auto"/>
          <w:sz w:val="22"/>
          <w:szCs w:val="22"/>
        </w:rPr>
        <w:t>Your</w:t>
      </w:r>
      <w:proofErr w:type="spellEnd"/>
      <w:r w:rsidR="00EC7ABD" w:rsidRPr="00FC1571">
        <w:rPr>
          <w:rFonts w:ascii="Cambria" w:hAnsi="Cambria"/>
          <w:color w:val="auto"/>
          <w:sz w:val="22"/>
          <w:szCs w:val="22"/>
        </w:rPr>
        <w:t xml:space="preserve"> </w:t>
      </w:r>
      <w:proofErr w:type="spellStart"/>
      <w:r w:rsidR="00EC7ABD" w:rsidRPr="00FC1571">
        <w:rPr>
          <w:rFonts w:ascii="Cambria" w:hAnsi="Cambria"/>
          <w:color w:val="auto"/>
          <w:sz w:val="22"/>
          <w:szCs w:val="22"/>
        </w:rPr>
        <w:t>role</w:t>
      </w:r>
      <w:proofErr w:type="spellEnd"/>
      <w:r w:rsidR="00EC7ABD" w:rsidRPr="00FC1571">
        <w:rPr>
          <w:rFonts w:ascii="Cambria" w:hAnsi="Cambria"/>
          <w:color w:val="auto"/>
          <w:sz w:val="22"/>
          <w:szCs w:val="22"/>
        </w:rPr>
        <w:t xml:space="preserve"> in </w:t>
      </w:r>
      <w:proofErr w:type="spellStart"/>
      <w:r w:rsidR="00EC7ABD" w:rsidRPr="00FC1571">
        <w:rPr>
          <w:rFonts w:ascii="Cambria" w:hAnsi="Cambria"/>
          <w:color w:val="auto"/>
          <w:sz w:val="22"/>
          <w:szCs w:val="22"/>
        </w:rPr>
        <w:t>implementation</w:t>
      </w:r>
      <w:proofErr w:type="spellEnd"/>
      <w:r w:rsidRPr="00FC1571">
        <w:rPr>
          <w:rFonts w:ascii="Cambria" w:hAnsi="Cambria"/>
          <w:color w:val="auto"/>
          <w:sz w:val="22"/>
          <w:szCs w:val="22"/>
        </w:rPr>
        <w:t xml:space="preserve">. Per </w:t>
      </w:r>
      <w:r w:rsidR="00F00CF2" w:rsidRPr="00FC1571">
        <w:rPr>
          <w:rFonts w:ascii="Cambria" w:hAnsi="Cambria"/>
          <w:sz w:val="22"/>
          <w:szCs w:val="22"/>
        </w:rPr>
        <w:t>VBHC Green Belt sessie</w:t>
      </w:r>
      <w:r w:rsidRPr="00FC1571">
        <w:rPr>
          <w:rFonts w:ascii="Cambria" w:hAnsi="Cambria"/>
          <w:color w:val="auto"/>
          <w:sz w:val="22"/>
          <w:szCs w:val="22"/>
        </w:rPr>
        <w:t xml:space="preserve"> vindt u een korte beschrijving van de </w:t>
      </w:r>
      <w:r w:rsidR="00F00CF2" w:rsidRPr="00FC1571">
        <w:rPr>
          <w:rFonts w:ascii="Cambria" w:hAnsi="Cambria"/>
          <w:color w:val="auto"/>
          <w:sz w:val="22"/>
          <w:szCs w:val="22"/>
        </w:rPr>
        <w:t>sessie</w:t>
      </w:r>
      <w:r w:rsidRPr="00FC1571">
        <w:rPr>
          <w:rFonts w:ascii="Cambria" w:hAnsi="Cambria"/>
          <w:color w:val="auto"/>
          <w:sz w:val="22"/>
          <w:szCs w:val="22"/>
        </w:rPr>
        <w:t xml:space="preserve"> en de onderwijzer/begeleider. Verder is er een samenvatting weergegeven van de </w:t>
      </w:r>
      <w:r w:rsidR="00F00CF2" w:rsidRPr="00FC1571">
        <w:rPr>
          <w:rFonts w:ascii="Cambria" w:hAnsi="Cambria"/>
          <w:color w:val="auto"/>
          <w:sz w:val="22"/>
          <w:szCs w:val="22"/>
        </w:rPr>
        <w:t>VBHC theorie</w:t>
      </w:r>
      <w:r w:rsidR="00EC7ABD" w:rsidRPr="00FC1571">
        <w:rPr>
          <w:rFonts w:ascii="Cambria" w:hAnsi="Cambria"/>
          <w:color w:val="auto"/>
          <w:sz w:val="22"/>
          <w:szCs w:val="22"/>
        </w:rPr>
        <w:t xml:space="preserve"> </w:t>
      </w:r>
      <w:r w:rsidR="00951BD2" w:rsidRPr="00FC1571">
        <w:rPr>
          <w:rFonts w:ascii="Cambria" w:hAnsi="Cambria"/>
          <w:color w:val="auto"/>
          <w:sz w:val="22"/>
          <w:szCs w:val="22"/>
        </w:rPr>
        <w:t xml:space="preserve">en de </w:t>
      </w:r>
      <w:r w:rsidR="00F00CF2" w:rsidRPr="00FC1571">
        <w:rPr>
          <w:rFonts w:ascii="Cambria" w:hAnsi="Cambria"/>
          <w:color w:val="auto"/>
          <w:sz w:val="22"/>
          <w:szCs w:val="22"/>
        </w:rPr>
        <w:t xml:space="preserve">artikelen die als ondersteunende literatuur dienen </w:t>
      </w:r>
      <w:r w:rsidRPr="00FC1571">
        <w:rPr>
          <w:rFonts w:ascii="Cambria" w:hAnsi="Cambria"/>
          <w:color w:val="auto"/>
          <w:sz w:val="22"/>
          <w:szCs w:val="22"/>
        </w:rPr>
        <w:t xml:space="preserve">zijn bijgevoegd als bijlagen t.b.v. accreditatiecommissie. Ook is er een concreet tijdsschema opgenomen in dit overzicht. Tijdens de </w:t>
      </w:r>
      <w:r w:rsidR="00F00CF2" w:rsidRPr="00FC1571">
        <w:rPr>
          <w:rFonts w:ascii="Cambria" w:hAnsi="Cambria"/>
          <w:color w:val="auto"/>
          <w:sz w:val="22"/>
          <w:szCs w:val="22"/>
        </w:rPr>
        <w:t>sessies</w:t>
      </w:r>
      <w:r w:rsidRPr="00FC1571">
        <w:rPr>
          <w:rFonts w:ascii="Cambria" w:hAnsi="Cambria"/>
          <w:color w:val="auto"/>
          <w:sz w:val="22"/>
          <w:szCs w:val="22"/>
        </w:rPr>
        <w:t xml:space="preserve"> wordt gebruik gemaakt van </w:t>
      </w:r>
      <w:r w:rsidR="00EC7ABD" w:rsidRPr="00FC1571">
        <w:rPr>
          <w:rFonts w:ascii="Cambria" w:hAnsi="Cambria"/>
          <w:color w:val="auto"/>
          <w:sz w:val="22"/>
          <w:szCs w:val="22"/>
        </w:rPr>
        <w:t xml:space="preserve">een </w:t>
      </w:r>
      <w:proofErr w:type="spellStart"/>
      <w:r w:rsidRPr="00FC1571">
        <w:rPr>
          <w:rFonts w:ascii="Cambria" w:hAnsi="Cambria"/>
          <w:color w:val="auto"/>
          <w:sz w:val="22"/>
          <w:szCs w:val="22"/>
        </w:rPr>
        <w:t>powerpoint</w:t>
      </w:r>
      <w:proofErr w:type="spellEnd"/>
      <w:r w:rsidR="00EC7ABD" w:rsidRPr="00FC1571">
        <w:rPr>
          <w:rFonts w:ascii="Cambria" w:hAnsi="Cambria"/>
          <w:color w:val="auto"/>
          <w:sz w:val="22"/>
          <w:szCs w:val="22"/>
        </w:rPr>
        <w:t xml:space="preserve"> presentatie</w:t>
      </w:r>
      <w:r w:rsidRPr="00FC1571">
        <w:rPr>
          <w:rFonts w:ascii="Cambria" w:hAnsi="Cambria"/>
          <w:color w:val="auto"/>
          <w:sz w:val="22"/>
          <w:szCs w:val="22"/>
        </w:rPr>
        <w:t>. Om die reden zijn deze</w:t>
      </w:r>
      <w:r w:rsidR="00294399" w:rsidRPr="00FC1571">
        <w:rPr>
          <w:rFonts w:ascii="Cambria" w:hAnsi="Cambria"/>
          <w:color w:val="auto"/>
          <w:sz w:val="22"/>
          <w:szCs w:val="22"/>
        </w:rPr>
        <w:t xml:space="preserve"> ook</w:t>
      </w:r>
      <w:r w:rsidRPr="00FC1571">
        <w:rPr>
          <w:rFonts w:ascii="Cambria" w:hAnsi="Cambria"/>
          <w:color w:val="auto"/>
          <w:sz w:val="22"/>
          <w:szCs w:val="22"/>
        </w:rPr>
        <w:t xml:space="preserve"> geïncludeerd.</w:t>
      </w:r>
      <w:r w:rsidR="00F00CF2" w:rsidRPr="00FC1571">
        <w:rPr>
          <w:rFonts w:ascii="Cambria" w:hAnsi="Cambria"/>
          <w:color w:val="auto"/>
          <w:sz w:val="22"/>
          <w:szCs w:val="22"/>
        </w:rPr>
        <w:t xml:space="preserve"> </w:t>
      </w:r>
    </w:p>
    <w:p w:rsidR="00294399" w:rsidRPr="00FC1571" w:rsidRDefault="00294399" w:rsidP="00D40CE3">
      <w:pPr>
        <w:pStyle w:val="Default"/>
        <w:tabs>
          <w:tab w:val="left" w:pos="1985"/>
        </w:tabs>
        <w:spacing w:line="271" w:lineRule="auto"/>
        <w:rPr>
          <w:rFonts w:ascii="Cambria" w:hAnsi="Cambria"/>
          <w:color w:val="auto"/>
          <w:sz w:val="22"/>
          <w:szCs w:val="22"/>
        </w:rPr>
      </w:pPr>
    </w:p>
    <w:p w:rsidR="00294399" w:rsidRPr="00FC1571" w:rsidRDefault="00294399" w:rsidP="00294399">
      <w:pPr>
        <w:pStyle w:val="Normaalweb"/>
        <w:spacing w:before="0" w:beforeAutospacing="0" w:after="0" w:afterAutospacing="0" w:line="271" w:lineRule="auto"/>
        <w:rPr>
          <w:rFonts w:ascii="Cambria" w:hAnsi="Cambria"/>
          <w:b/>
          <w:iCs/>
          <w:sz w:val="22"/>
          <w:szCs w:val="22"/>
          <w:u w:val="single"/>
        </w:rPr>
      </w:pPr>
      <w:r w:rsidRPr="00FC1571">
        <w:rPr>
          <w:rFonts w:ascii="Cambria" w:hAnsi="Cambria"/>
          <w:b/>
          <w:color w:val="000000"/>
          <w:sz w:val="22"/>
          <w:szCs w:val="22"/>
          <w:u w:val="single"/>
        </w:rPr>
        <w:t xml:space="preserve">VBHC </w:t>
      </w:r>
      <w:proofErr w:type="spellStart"/>
      <w:r w:rsidRPr="00FC1571">
        <w:rPr>
          <w:rFonts w:ascii="Cambria" w:hAnsi="Cambria"/>
          <w:b/>
          <w:color w:val="000000"/>
          <w:sz w:val="22"/>
          <w:szCs w:val="22"/>
          <w:u w:val="single"/>
        </w:rPr>
        <w:t>Core</w:t>
      </w:r>
      <w:proofErr w:type="spellEnd"/>
      <w:r w:rsidRPr="00FC1571">
        <w:rPr>
          <w:rFonts w:ascii="Cambria" w:hAnsi="Cambria"/>
          <w:b/>
          <w:color w:val="000000"/>
          <w:sz w:val="22"/>
          <w:szCs w:val="22"/>
          <w:u w:val="single"/>
        </w:rPr>
        <w:t xml:space="preserve"> </w:t>
      </w:r>
      <w:proofErr w:type="spellStart"/>
      <w:r w:rsidRPr="00FC1571">
        <w:rPr>
          <w:rFonts w:ascii="Cambria" w:hAnsi="Cambria"/>
          <w:b/>
          <w:color w:val="000000"/>
          <w:sz w:val="22"/>
          <w:szCs w:val="22"/>
          <w:u w:val="single"/>
        </w:rPr>
        <w:t>Concepts</w:t>
      </w:r>
      <w:proofErr w:type="spellEnd"/>
    </w:p>
    <w:p w:rsidR="00294399" w:rsidRPr="00FC1571" w:rsidRDefault="00294399" w:rsidP="00294399">
      <w:pPr>
        <w:pStyle w:val="Normaalweb"/>
        <w:spacing w:before="0" w:beforeAutospacing="0" w:after="0" w:afterAutospacing="0" w:line="271" w:lineRule="auto"/>
        <w:rPr>
          <w:rFonts w:ascii="Cambria" w:hAnsi="Cambria"/>
          <w:iCs/>
          <w:sz w:val="22"/>
          <w:szCs w:val="22"/>
        </w:rPr>
      </w:pPr>
      <w:r w:rsidRPr="00FC1571">
        <w:rPr>
          <w:rFonts w:ascii="Cambria" w:hAnsi="Cambria"/>
          <w:iCs/>
          <w:sz w:val="22"/>
          <w:szCs w:val="22"/>
        </w:rPr>
        <w:t>De interactie tussen de patiënt, zijn/haar familie, de arts en het medische team is waar de waarde wordt gecreëerd op een ‘</w:t>
      </w:r>
      <w:proofErr w:type="spellStart"/>
      <w:r w:rsidRPr="00FC1571">
        <w:rPr>
          <w:rFonts w:ascii="Cambria" w:hAnsi="Cambria"/>
          <w:iCs/>
          <w:sz w:val="22"/>
          <w:szCs w:val="22"/>
        </w:rPr>
        <w:t>Patient-Centered</w:t>
      </w:r>
      <w:proofErr w:type="spellEnd"/>
      <w:r w:rsidRPr="00FC1571">
        <w:rPr>
          <w:rFonts w:ascii="Cambria" w:hAnsi="Cambria"/>
          <w:iCs/>
          <w:sz w:val="22"/>
          <w:szCs w:val="22"/>
        </w:rPr>
        <w:t>, Doctor-</w:t>
      </w:r>
      <w:proofErr w:type="spellStart"/>
      <w:r w:rsidRPr="00FC1571">
        <w:rPr>
          <w:rFonts w:ascii="Cambria" w:hAnsi="Cambria"/>
          <w:iCs/>
          <w:sz w:val="22"/>
          <w:szCs w:val="22"/>
        </w:rPr>
        <w:t>Driven</w:t>
      </w:r>
      <w:proofErr w:type="spellEnd"/>
      <w:r w:rsidRPr="00FC1571">
        <w:rPr>
          <w:rFonts w:ascii="Cambria" w:hAnsi="Cambria"/>
          <w:iCs/>
          <w:sz w:val="22"/>
          <w:szCs w:val="22"/>
        </w:rPr>
        <w:t>’ manier.</w:t>
      </w:r>
    </w:p>
    <w:p w:rsidR="004D0FCB" w:rsidRDefault="004D0FCB" w:rsidP="00294399">
      <w:pPr>
        <w:pStyle w:val="Normaalweb"/>
        <w:spacing w:before="0" w:beforeAutospacing="0" w:after="0" w:afterAutospacing="0" w:line="271" w:lineRule="auto"/>
        <w:rPr>
          <w:rFonts w:ascii="Cambria" w:hAnsi="Cambria"/>
          <w:iCs/>
          <w:sz w:val="22"/>
          <w:szCs w:val="22"/>
        </w:rPr>
      </w:pPr>
    </w:p>
    <w:p w:rsidR="00062FC0" w:rsidRDefault="00062FC0" w:rsidP="00294399">
      <w:pPr>
        <w:pStyle w:val="Normaalweb"/>
        <w:spacing w:before="0" w:beforeAutospacing="0" w:after="0" w:afterAutospacing="0" w:line="271" w:lineRule="auto"/>
        <w:rPr>
          <w:rFonts w:ascii="Cambria" w:hAnsi="Cambria"/>
          <w:iCs/>
          <w:sz w:val="22"/>
          <w:szCs w:val="22"/>
        </w:rPr>
      </w:pPr>
      <w:r w:rsidRPr="00062FC0">
        <w:rPr>
          <w:rFonts w:ascii="Cambria" w:hAnsi="Cambria"/>
          <w:iCs/>
          <w:sz w:val="22"/>
          <w:szCs w:val="22"/>
        </w:rPr>
        <w:t>De belangrijkste begrippen van VBHC, zoals patiëntwaarde, uitkomsten en kosten, komen aan bod. Eveneens, verschillende VBHC tools, waarmee de zorgprofessionals een praktische start kunnen maken in hun organisatie, passeren de revue.</w:t>
      </w:r>
    </w:p>
    <w:p w:rsidR="00062FC0" w:rsidRPr="00FC1571" w:rsidRDefault="00062FC0" w:rsidP="00294399">
      <w:pPr>
        <w:pStyle w:val="Normaalweb"/>
        <w:spacing w:before="0" w:beforeAutospacing="0" w:after="0" w:afterAutospacing="0" w:line="271" w:lineRule="auto"/>
        <w:rPr>
          <w:rFonts w:ascii="Cambria" w:hAnsi="Cambria"/>
          <w:iCs/>
          <w:sz w:val="22"/>
          <w:szCs w:val="22"/>
        </w:rPr>
      </w:pPr>
    </w:p>
    <w:p w:rsidR="004D0FCB" w:rsidRPr="00FC1571" w:rsidRDefault="004D0FCB" w:rsidP="00294399">
      <w:pPr>
        <w:pStyle w:val="Normaalweb"/>
        <w:spacing w:before="0" w:beforeAutospacing="0" w:after="0" w:afterAutospacing="0" w:line="271" w:lineRule="auto"/>
        <w:rPr>
          <w:rFonts w:ascii="Cambria" w:hAnsi="Cambria"/>
          <w:iCs/>
          <w:sz w:val="22"/>
          <w:szCs w:val="22"/>
        </w:rPr>
      </w:pPr>
      <w:proofErr w:type="spellStart"/>
      <w:r w:rsidRPr="00FC1571">
        <w:rPr>
          <w:rFonts w:ascii="Cambria" w:hAnsi="Cambria"/>
          <w:i/>
          <w:sz w:val="22"/>
          <w:szCs w:val="22"/>
        </w:rPr>
        <w:t>Powerpoint</w:t>
      </w:r>
      <w:proofErr w:type="spellEnd"/>
      <w:r w:rsidRPr="00FC1571">
        <w:rPr>
          <w:rFonts w:ascii="Cambria" w:hAnsi="Cambria"/>
          <w:i/>
          <w:sz w:val="22"/>
          <w:szCs w:val="22"/>
        </w:rPr>
        <w:t xml:space="preserve"> presentatie</w:t>
      </w:r>
      <w:r w:rsidRPr="00FC1571">
        <w:rPr>
          <w:rFonts w:ascii="Cambria" w:hAnsi="Cambria"/>
          <w:iCs/>
          <w:sz w:val="22"/>
          <w:szCs w:val="22"/>
        </w:rPr>
        <w:t xml:space="preserve"> (in bijlage).</w:t>
      </w:r>
    </w:p>
    <w:p w:rsidR="004D0FCB" w:rsidRPr="00FC1571" w:rsidRDefault="004D0FCB" w:rsidP="00294399">
      <w:pPr>
        <w:pStyle w:val="Normaalweb"/>
        <w:spacing w:before="0" w:beforeAutospacing="0" w:after="0" w:afterAutospacing="0" w:line="271" w:lineRule="auto"/>
        <w:rPr>
          <w:rFonts w:ascii="Cambria" w:hAnsi="Cambria"/>
          <w:iCs/>
          <w:sz w:val="22"/>
          <w:szCs w:val="22"/>
        </w:rPr>
      </w:pPr>
    </w:p>
    <w:p w:rsidR="004D0FCB" w:rsidRPr="00FC1571" w:rsidRDefault="004D0FCB" w:rsidP="004D0FCB">
      <w:pPr>
        <w:pStyle w:val="Default"/>
        <w:tabs>
          <w:tab w:val="left" w:pos="1985"/>
        </w:tabs>
        <w:spacing w:line="271" w:lineRule="auto"/>
        <w:jc w:val="both"/>
        <w:rPr>
          <w:rFonts w:ascii="Cambria" w:hAnsi="Cambria"/>
          <w:i/>
          <w:color w:val="auto"/>
          <w:sz w:val="22"/>
          <w:szCs w:val="22"/>
        </w:rPr>
      </w:pPr>
      <w:r w:rsidRPr="00FC1571">
        <w:rPr>
          <w:rFonts w:ascii="Cambria" w:hAnsi="Cambria"/>
          <w:i/>
          <w:color w:val="auto"/>
          <w:sz w:val="22"/>
          <w:szCs w:val="22"/>
        </w:rPr>
        <w:t>Ondersteunende literatuur:</w:t>
      </w:r>
    </w:p>
    <w:p w:rsidR="004D0FCB" w:rsidRPr="00FC1571" w:rsidRDefault="004D0FCB" w:rsidP="004D0FCB">
      <w:pPr>
        <w:pStyle w:val="Default"/>
        <w:tabs>
          <w:tab w:val="left" w:pos="1985"/>
        </w:tabs>
        <w:spacing w:line="271" w:lineRule="auto"/>
        <w:jc w:val="both"/>
        <w:rPr>
          <w:rFonts w:ascii="Cambria" w:hAnsi="Cambria"/>
          <w:color w:val="auto"/>
          <w:sz w:val="22"/>
          <w:szCs w:val="22"/>
        </w:rPr>
      </w:pPr>
    </w:p>
    <w:p w:rsidR="004D0FCB" w:rsidRPr="00FC1571" w:rsidRDefault="004D0FCB" w:rsidP="004D0FCB">
      <w:pPr>
        <w:pStyle w:val="xxmsoplaintext"/>
        <w:numPr>
          <w:ilvl w:val="0"/>
          <w:numId w:val="2"/>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rPr>
        <w:t xml:space="preserve">Porter, M.E. et al. </w:t>
      </w:r>
      <w:r w:rsidRPr="00FC1571">
        <w:rPr>
          <w:rFonts w:ascii="Cambria" w:hAnsi="Cambria"/>
          <w:i/>
          <w:iCs/>
          <w:sz w:val="22"/>
          <w:szCs w:val="22"/>
          <w:lang w:val="en-US"/>
        </w:rPr>
        <w:t>Standardizing Patient Outcomes Measurement, New England Journal of Medicine</w:t>
      </w:r>
      <w:r w:rsidRPr="00FC1571">
        <w:rPr>
          <w:rFonts w:ascii="Cambria" w:hAnsi="Cambria"/>
          <w:sz w:val="22"/>
          <w:szCs w:val="22"/>
          <w:lang w:val="en-US"/>
        </w:rPr>
        <w:t>, 2016</w:t>
      </w:r>
    </w:p>
    <w:p w:rsidR="004D0FCB" w:rsidRPr="00FC1571" w:rsidRDefault="004D0FCB" w:rsidP="004D0FCB">
      <w:pPr>
        <w:pStyle w:val="xxmsoplaintext"/>
        <w:numPr>
          <w:ilvl w:val="0"/>
          <w:numId w:val="2"/>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lang w:val="en-US"/>
        </w:rPr>
        <w:t xml:space="preserve">Kaplan, R.S., Anderson, S.R. </w:t>
      </w:r>
      <w:r w:rsidRPr="00FC1571">
        <w:rPr>
          <w:rFonts w:ascii="Cambria" w:hAnsi="Cambria"/>
          <w:i/>
          <w:iCs/>
          <w:sz w:val="22"/>
          <w:szCs w:val="22"/>
          <w:lang w:val="en-US"/>
        </w:rPr>
        <w:t>Time-Driven Activity-Based Costing</w:t>
      </w:r>
      <w:r w:rsidRPr="00FC1571">
        <w:rPr>
          <w:rFonts w:ascii="Cambria" w:hAnsi="Cambria"/>
          <w:sz w:val="22"/>
          <w:szCs w:val="22"/>
          <w:lang w:val="en-US"/>
        </w:rPr>
        <w:t>, 2004</w:t>
      </w:r>
    </w:p>
    <w:p w:rsidR="004D0FCB" w:rsidRPr="00FC1571" w:rsidRDefault="004D0FCB" w:rsidP="004D0FCB">
      <w:pPr>
        <w:pStyle w:val="xxmsoplaintext"/>
        <w:numPr>
          <w:ilvl w:val="0"/>
          <w:numId w:val="2"/>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lang w:val="en-US"/>
        </w:rPr>
        <w:t xml:space="preserve">Kim, C.S. et al. </w:t>
      </w:r>
      <w:r w:rsidRPr="00FC1571">
        <w:rPr>
          <w:rFonts w:ascii="Cambria" w:hAnsi="Cambria"/>
          <w:i/>
          <w:iCs/>
          <w:sz w:val="22"/>
          <w:szCs w:val="22"/>
          <w:lang w:val="en-US"/>
        </w:rPr>
        <w:t>Lean Health Care, Society of Hospital Medicine</w:t>
      </w:r>
      <w:r w:rsidRPr="00FC1571">
        <w:rPr>
          <w:rFonts w:ascii="Cambria" w:hAnsi="Cambria"/>
          <w:sz w:val="22"/>
          <w:szCs w:val="22"/>
          <w:lang w:val="en-US"/>
        </w:rPr>
        <w:t>, 2006</w:t>
      </w:r>
    </w:p>
    <w:p w:rsidR="004D0FCB" w:rsidRPr="00FC1571" w:rsidRDefault="004D0FCB" w:rsidP="004D0FCB">
      <w:pPr>
        <w:pStyle w:val="xxmsoplaintext"/>
        <w:numPr>
          <w:ilvl w:val="0"/>
          <w:numId w:val="2"/>
        </w:numPr>
        <w:spacing w:before="0" w:beforeAutospacing="0" w:after="0" w:afterAutospacing="0" w:line="271" w:lineRule="auto"/>
        <w:ind w:left="1134" w:hanging="774"/>
        <w:rPr>
          <w:rFonts w:ascii="Cambria" w:hAnsi="Cambria"/>
          <w:sz w:val="22"/>
          <w:szCs w:val="22"/>
          <w:lang w:val="en-US"/>
        </w:rPr>
      </w:pPr>
      <w:proofErr w:type="spellStart"/>
      <w:r w:rsidRPr="00FC1571">
        <w:rPr>
          <w:rFonts w:ascii="Cambria" w:hAnsi="Cambria"/>
          <w:sz w:val="22"/>
          <w:szCs w:val="22"/>
        </w:rPr>
        <w:t>Frampton</w:t>
      </w:r>
      <w:proofErr w:type="spellEnd"/>
      <w:r w:rsidRPr="00FC1571">
        <w:rPr>
          <w:rFonts w:ascii="Cambria" w:hAnsi="Cambria"/>
          <w:sz w:val="22"/>
          <w:szCs w:val="22"/>
        </w:rPr>
        <w:t xml:space="preserve">, S.B. et al. </w:t>
      </w:r>
      <w:r w:rsidRPr="00FC1571">
        <w:rPr>
          <w:rFonts w:ascii="Cambria" w:hAnsi="Cambria"/>
          <w:i/>
          <w:iCs/>
          <w:sz w:val="22"/>
          <w:szCs w:val="22"/>
          <w:lang w:val="en-US"/>
        </w:rPr>
        <w:t>Harnessing evidence and experience to change culture: A guiding framework for patient and family engaged care, Expert voices in Health &amp; Health Care</w:t>
      </w:r>
      <w:r w:rsidRPr="00FC1571">
        <w:rPr>
          <w:rFonts w:ascii="Cambria" w:hAnsi="Cambria"/>
          <w:sz w:val="22"/>
          <w:szCs w:val="22"/>
          <w:lang w:val="en-US"/>
        </w:rPr>
        <w:t>, 2017</w:t>
      </w:r>
    </w:p>
    <w:p w:rsidR="004D0FCB" w:rsidRPr="00FC1571" w:rsidRDefault="004D0FCB" w:rsidP="004D0FCB">
      <w:pPr>
        <w:pStyle w:val="xxmsoplaintext"/>
        <w:numPr>
          <w:ilvl w:val="0"/>
          <w:numId w:val="2"/>
        </w:numPr>
        <w:spacing w:before="0" w:beforeAutospacing="0" w:after="0" w:afterAutospacing="0" w:line="271" w:lineRule="auto"/>
        <w:rPr>
          <w:rFonts w:ascii="Cambria" w:hAnsi="Cambria"/>
          <w:sz w:val="22"/>
          <w:szCs w:val="22"/>
        </w:rPr>
      </w:pPr>
      <w:r w:rsidRPr="00FC1571">
        <w:rPr>
          <w:rFonts w:ascii="Cambria" w:hAnsi="Cambria"/>
          <w:sz w:val="22"/>
          <w:szCs w:val="22"/>
        </w:rPr>
        <w:t xml:space="preserve">Hammond, J.S. </w:t>
      </w:r>
      <w:r w:rsidRPr="00FC1571">
        <w:rPr>
          <w:rFonts w:ascii="Cambria" w:hAnsi="Cambria"/>
          <w:i/>
          <w:iCs/>
          <w:sz w:val="22"/>
          <w:szCs w:val="22"/>
        </w:rPr>
        <w:t xml:space="preserve">Learning </w:t>
      </w:r>
      <w:proofErr w:type="spellStart"/>
      <w:r w:rsidRPr="00FC1571">
        <w:rPr>
          <w:rFonts w:ascii="Cambria" w:hAnsi="Cambria"/>
          <w:i/>
          <w:iCs/>
          <w:sz w:val="22"/>
          <w:szCs w:val="22"/>
        </w:rPr>
        <w:t>by</w:t>
      </w:r>
      <w:proofErr w:type="spellEnd"/>
      <w:r w:rsidRPr="00FC1571">
        <w:rPr>
          <w:rFonts w:ascii="Cambria" w:hAnsi="Cambria"/>
          <w:i/>
          <w:iCs/>
          <w:sz w:val="22"/>
          <w:szCs w:val="22"/>
        </w:rPr>
        <w:t xml:space="preserve"> </w:t>
      </w:r>
      <w:proofErr w:type="spellStart"/>
      <w:r w:rsidRPr="00FC1571">
        <w:rPr>
          <w:rFonts w:ascii="Cambria" w:hAnsi="Cambria"/>
          <w:i/>
          <w:iCs/>
          <w:sz w:val="22"/>
          <w:szCs w:val="22"/>
        </w:rPr>
        <w:t>the</w:t>
      </w:r>
      <w:proofErr w:type="spellEnd"/>
      <w:r w:rsidRPr="00FC1571">
        <w:rPr>
          <w:rFonts w:ascii="Cambria" w:hAnsi="Cambria"/>
          <w:i/>
          <w:iCs/>
          <w:sz w:val="22"/>
          <w:szCs w:val="22"/>
        </w:rPr>
        <w:t xml:space="preserve"> Case Method</w:t>
      </w:r>
      <w:r w:rsidRPr="00FC1571">
        <w:rPr>
          <w:rFonts w:ascii="Cambria" w:hAnsi="Cambria"/>
          <w:sz w:val="22"/>
          <w:szCs w:val="22"/>
        </w:rPr>
        <w:t>, 2002 (document om u op weg te helpen met de Harvard Business School casus)</w:t>
      </w:r>
    </w:p>
    <w:p w:rsidR="004D0FCB" w:rsidRPr="00FC1571" w:rsidRDefault="004D0FCB" w:rsidP="004D0FCB">
      <w:pPr>
        <w:pStyle w:val="xxmsoplaintext"/>
        <w:numPr>
          <w:ilvl w:val="0"/>
          <w:numId w:val="2"/>
        </w:numPr>
        <w:spacing w:before="0" w:beforeAutospacing="0" w:after="0" w:afterAutospacing="0" w:line="271" w:lineRule="auto"/>
        <w:ind w:left="1134" w:hanging="774"/>
        <w:rPr>
          <w:rFonts w:ascii="Cambria" w:hAnsi="Cambria"/>
          <w:sz w:val="22"/>
          <w:szCs w:val="22"/>
          <w:lang w:val="en-US"/>
        </w:rPr>
      </w:pPr>
      <w:proofErr w:type="spellStart"/>
      <w:r w:rsidRPr="00FC1571">
        <w:rPr>
          <w:rFonts w:ascii="Cambria" w:hAnsi="Cambria"/>
          <w:sz w:val="22"/>
          <w:szCs w:val="22"/>
          <w:lang w:val="en-US"/>
        </w:rPr>
        <w:t>Wiering</w:t>
      </w:r>
      <w:proofErr w:type="spellEnd"/>
      <w:r w:rsidRPr="00FC1571">
        <w:rPr>
          <w:rFonts w:ascii="Cambria" w:hAnsi="Cambria"/>
          <w:sz w:val="22"/>
          <w:szCs w:val="22"/>
          <w:lang w:val="en-US"/>
        </w:rPr>
        <w:t xml:space="preserve">, B., De Boer, D, &amp; </w:t>
      </w:r>
      <w:proofErr w:type="spellStart"/>
      <w:r w:rsidRPr="00FC1571">
        <w:rPr>
          <w:rFonts w:ascii="Cambria" w:hAnsi="Cambria"/>
          <w:sz w:val="22"/>
          <w:szCs w:val="22"/>
          <w:lang w:val="en-US"/>
        </w:rPr>
        <w:t>Delnoij</w:t>
      </w:r>
      <w:proofErr w:type="spellEnd"/>
      <w:r w:rsidRPr="00FC1571">
        <w:rPr>
          <w:rFonts w:ascii="Cambria" w:hAnsi="Cambria"/>
          <w:sz w:val="22"/>
          <w:szCs w:val="22"/>
          <w:lang w:val="en-US"/>
        </w:rPr>
        <w:t xml:space="preserve">, D. </w:t>
      </w:r>
      <w:r w:rsidRPr="00FC1571">
        <w:rPr>
          <w:rFonts w:ascii="Cambria" w:hAnsi="Cambria"/>
          <w:i/>
          <w:iCs/>
          <w:sz w:val="22"/>
          <w:szCs w:val="22"/>
          <w:lang w:val="en-US"/>
        </w:rPr>
        <w:t>Patient involvement in the development of patient-reported outcome measures: The developers’ perspective, BMC Health Services  Research</w:t>
      </w:r>
      <w:r w:rsidRPr="00FC1571">
        <w:rPr>
          <w:rFonts w:ascii="Cambria" w:hAnsi="Cambria"/>
          <w:sz w:val="22"/>
          <w:szCs w:val="22"/>
          <w:lang w:val="en-US"/>
        </w:rPr>
        <w:t>, 2017</w:t>
      </w:r>
    </w:p>
    <w:p w:rsidR="004D0FCB" w:rsidRPr="00FC1571" w:rsidRDefault="004D0FCB" w:rsidP="004D0FCB">
      <w:pPr>
        <w:pStyle w:val="xxmsoplaintext"/>
        <w:numPr>
          <w:ilvl w:val="0"/>
          <w:numId w:val="2"/>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lang w:val="en-US"/>
        </w:rPr>
        <w:t xml:space="preserve">VBHC Thinkers Magazine, Prize 2018 Edition, </w:t>
      </w:r>
      <w:r w:rsidRPr="00FC1571">
        <w:rPr>
          <w:rFonts w:ascii="Cambria" w:hAnsi="Cambria"/>
          <w:i/>
          <w:iCs/>
          <w:sz w:val="22"/>
          <w:szCs w:val="22"/>
          <w:lang w:val="en-US"/>
        </w:rPr>
        <w:t>How can Lean and VBHC be combined?</w:t>
      </w:r>
    </w:p>
    <w:p w:rsidR="004D0FCB" w:rsidRPr="00FC1571" w:rsidRDefault="004D0FCB" w:rsidP="004D0FCB">
      <w:pPr>
        <w:pStyle w:val="xxmsoplaintext"/>
        <w:numPr>
          <w:ilvl w:val="0"/>
          <w:numId w:val="2"/>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lang w:val="en-US"/>
        </w:rPr>
        <w:t xml:space="preserve">The Decision Group, </w:t>
      </w:r>
      <w:r w:rsidRPr="00FC1571">
        <w:rPr>
          <w:rFonts w:ascii="Cambria" w:hAnsi="Cambria"/>
          <w:i/>
          <w:iCs/>
          <w:sz w:val="22"/>
          <w:szCs w:val="22"/>
          <w:lang w:val="en-US"/>
        </w:rPr>
        <w:t>The future value of diagnostics – executive summary,</w:t>
      </w:r>
      <w:r w:rsidRPr="00FC1571">
        <w:rPr>
          <w:rFonts w:ascii="Cambria" w:hAnsi="Cambria"/>
          <w:sz w:val="22"/>
          <w:szCs w:val="22"/>
          <w:lang w:val="en-US"/>
        </w:rPr>
        <w:t xml:space="preserve"> 2011</w:t>
      </w:r>
    </w:p>
    <w:p w:rsidR="004D0FCB" w:rsidRPr="00FC1571" w:rsidRDefault="004D0FCB" w:rsidP="004D0FCB">
      <w:pPr>
        <w:pStyle w:val="xxmsoplaintext"/>
        <w:numPr>
          <w:ilvl w:val="0"/>
          <w:numId w:val="2"/>
        </w:numPr>
        <w:spacing w:before="0" w:beforeAutospacing="0" w:after="0" w:afterAutospacing="0" w:line="271" w:lineRule="auto"/>
        <w:ind w:left="1134" w:hanging="774"/>
        <w:rPr>
          <w:rFonts w:ascii="Cambria" w:hAnsi="Cambria"/>
          <w:sz w:val="22"/>
          <w:szCs w:val="22"/>
          <w:lang w:val="en-US"/>
        </w:rPr>
      </w:pPr>
      <w:proofErr w:type="spellStart"/>
      <w:r w:rsidRPr="00FC1571">
        <w:rPr>
          <w:rFonts w:ascii="Cambria" w:hAnsi="Cambria"/>
          <w:sz w:val="22"/>
          <w:szCs w:val="22"/>
          <w:lang w:val="en-US"/>
        </w:rPr>
        <w:t>Holweg</w:t>
      </w:r>
      <w:proofErr w:type="spellEnd"/>
      <w:r w:rsidRPr="00FC1571">
        <w:rPr>
          <w:rFonts w:ascii="Cambria" w:hAnsi="Cambria"/>
          <w:sz w:val="22"/>
          <w:szCs w:val="22"/>
          <w:lang w:val="en-US"/>
        </w:rPr>
        <w:t xml:space="preserve">, M. </w:t>
      </w:r>
      <w:r w:rsidRPr="00FC1571">
        <w:rPr>
          <w:rFonts w:ascii="Cambria" w:hAnsi="Cambria"/>
          <w:i/>
          <w:iCs/>
          <w:sz w:val="22"/>
          <w:szCs w:val="22"/>
          <w:lang w:val="en-US"/>
        </w:rPr>
        <w:t>The genealogy of lean production</w:t>
      </w:r>
      <w:r w:rsidRPr="00FC1571">
        <w:rPr>
          <w:rFonts w:ascii="Cambria" w:hAnsi="Cambria"/>
          <w:sz w:val="22"/>
          <w:szCs w:val="22"/>
          <w:lang w:val="en-US"/>
        </w:rPr>
        <w:t>, 2007</w:t>
      </w:r>
    </w:p>
    <w:p w:rsidR="004D0FCB" w:rsidRPr="00FC1571" w:rsidRDefault="004D0FCB" w:rsidP="00294399">
      <w:pPr>
        <w:pStyle w:val="Normaalweb"/>
        <w:spacing w:before="0" w:beforeAutospacing="0" w:after="0" w:afterAutospacing="0" w:line="271" w:lineRule="auto"/>
        <w:rPr>
          <w:rFonts w:ascii="Cambria" w:hAnsi="Cambria"/>
          <w:color w:val="000000"/>
          <w:sz w:val="22"/>
          <w:szCs w:val="22"/>
          <w:lang w:val="en-GB"/>
        </w:rPr>
      </w:pPr>
    </w:p>
    <w:p w:rsidR="004D0FCB" w:rsidRPr="00FC1571" w:rsidRDefault="004D0FCB" w:rsidP="004D0FCB">
      <w:pPr>
        <w:pStyle w:val="Default"/>
        <w:tabs>
          <w:tab w:val="left" w:pos="1985"/>
        </w:tabs>
        <w:spacing w:line="271" w:lineRule="auto"/>
        <w:rPr>
          <w:rFonts w:ascii="Cambria" w:hAnsi="Cambria"/>
          <w:i/>
          <w:color w:val="auto"/>
          <w:sz w:val="22"/>
          <w:szCs w:val="22"/>
        </w:rPr>
      </w:pPr>
      <w:r w:rsidRPr="00FC1571">
        <w:rPr>
          <w:rFonts w:ascii="Cambria" w:hAnsi="Cambria"/>
          <w:i/>
          <w:color w:val="auto"/>
          <w:sz w:val="22"/>
          <w:szCs w:val="22"/>
        </w:rPr>
        <w:t>Onderwijzer</w:t>
      </w:r>
    </w:p>
    <w:p w:rsidR="004D0FCB" w:rsidRPr="00FC1571" w:rsidRDefault="004D0FCB" w:rsidP="004D0FCB">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Prof. dr. Fred van Eenennaam</w:t>
      </w:r>
    </w:p>
    <w:p w:rsidR="004D0FCB" w:rsidRPr="00FC1571" w:rsidRDefault="004D0FCB" w:rsidP="004D0FCB">
      <w:pPr>
        <w:pStyle w:val="Normaalweb"/>
        <w:spacing w:before="0" w:beforeAutospacing="0" w:after="0" w:afterAutospacing="0" w:line="271" w:lineRule="auto"/>
        <w:rPr>
          <w:rFonts w:ascii="Cambria" w:hAnsi="Cambria"/>
          <w:bCs/>
          <w:color w:val="000000"/>
          <w:sz w:val="22"/>
          <w:szCs w:val="22"/>
          <w:highlight w:val="yellow"/>
        </w:rPr>
      </w:pPr>
    </w:p>
    <w:p w:rsidR="004D0FCB" w:rsidRPr="00FC1571" w:rsidRDefault="004D0FCB" w:rsidP="004D0FCB">
      <w:pPr>
        <w:pStyle w:val="Default"/>
        <w:tabs>
          <w:tab w:val="left" w:pos="1985"/>
        </w:tabs>
        <w:rPr>
          <w:rFonts w:ascii="Cambria" w:hAnsi="Cambria"/>
          <w:i/>
          <w:color w:val="auto"/>
          <w:sz w:val="23"/>
          <w:szCs w:val="23"/>
        </w:rPr>
      </w:pPr>
      <w:r w:rsidRPr="00FC1571">
        <w:rPr>
          <w:rFonts w:ascii="Cambria" w:hAnsi="Cambria"/>
          <w:i/>
          <w:color w:val="auto"/>
          <w:sz w:val="23"/>
          <w:szCs w:val="23"/>
        </w:rPr>
        <w:t>Tijdschema</w:t>
      </w:r>
    </w:p>
    <w:p w:rsidR="004D0FCB" w:rsidRPr="00FC1571" w:rsidRDefault="00337873" w:rsidP="004D0FCB">
      <w:pPr>
        <w:pStyle w:val="Default"/>
        <w:tabs>
          <w:tab w:val="left" w:pos="1985"/>
        </w:tabs>
        <w:spacing w:line="271" w:lineRule="auto"/>
        <w:rPr>
          <w:rFonts w:ascii="Cambria" w:hAnsi="Cambria"/>
          <w:sz w:val="22"/>
          <w:szCs w:val="22"/>
        </w:rPr>
      </w:pPr>
      <w:r w:rsidRPr="00FC1571">
        <w:rPr>
          <w:rFonts w:ascii="Cambria" w:hAnsi="Cambria"/>
          <w:sz w:val="22"/>
          <w:szCs w:val="22"/>
        </w:rPr>
        <w:t>1</w:t>
      </w:r>
      <w:r w:rsidR="0009137C">
        <w:rPr>
          <w:rFonts w:ascii="Cambria" w:hAnsi="Cambria"/>
          <w:sz w:val="22"/>
          <w:szCs w:val="22"/>
        </w:rPr>
        <w:t>3</w:t>
      </w:r>
      <w:r w:rsidRPr="00FC1571">
        <w:rPr>
          <w:rFonts w:ascii="Cambria" w:hAnsi="Cambria"/>
          <w:sz w:val="22"/>
          <w:szCs w:val="22"/>
        </w:rPr>
        <w:t>.</w:t>
      </w:r>
      <w:r w:rsidR="0009137C">
        <w:rPr>
          <w:rFonts w:ascii="Cambria" w:hAnsi="Cambria"/>
          <w:sz w:val="22"/>
          <w:szCs w:val="22"/>
        </w:rPr>
        <w:t>3</w:t>
      </w:r>
      <w:r w:rsidRPr="00FC1571">
        <w:rPr>
          <w:rFonts w:ascii="Cambria" w:hAnsi="Cambria"/>
          <w:sz w:val="22"/>
          <w:szCs w:val="22"/>
        </w:rPr>
        <w:t>0 – 15.30</w:t>
      </w:r>
      <w:r w:rsidR="004D0FCB" w:rsidRPr="00FC1571">
        <w:rPr>
          <w:rFonts w:ascii="Cambria" w:hAnsi="Cambria"/>
          <w:sz w:val="22"/>
          <w:szCs w:val="22"/>
        </w:rPr>
        <w:t> uur:  uitleg VBHC theorie</w:t>
      </w:r>
    </w:p>
    <w:p w:rsidR="004D0FCB" w:rsidRPr="00FC1571" w:rsidRDefault="004D0FCB" w:rsidP="00294399">
      <w:pPr>
        <w:pStyle w:val="Normaalweb"/>
        <w:spacing w:before="0" w:beforeAutospacing="0" w:after="0" w:afterAutospacing="0" w:line="271" w:lineRule="auto"/>
        <w:rPr>
          <w:rFonts w:ascii="Cambria" w:hAnsi="Cambria"/>
          <w:color w:val="000000"/>
          <w:sz w:val="22"/>
          <w:szCs w:val="22"/>
        </w:rPr>
      </w:pPr>
    </w:p>
    <w:p w:rsidR="00294399" w:rsidRPr="00FC1571" w:rsidRDefault="00294399" w:rsidP="00D40CE3">
      <w:pPr>
        <w:pStyle w:val="Default"/>
        <w:tabs>
          <w:tab w:val="left" w:pos="1985"/>
        </w:tabs>
        <w:spacing w:line="271" w:lineRule="auto"/>
        <w:rPr>
          <w:rFonts w:ascii="Cambria" w:hAnsi="Cambria"/>
          <w:color w:val="auto"/>
          <w:sz w:val="22"/>
          <w:szCs w:val="22"/>
        </w:rPr>
      </w:pPr>
    </w:p>
    <w:p w:rsidR="00337873" w:rsidRPr="00FC1571" w:rsidRDefault="00337873">
      <w:pPr>
        <w:rPr>
          <w:rFonts w:ascii="Cambria" w:eastAsia="Times New Roman" w:hAnsi="Cambria" w:cs="Times New Roman"/>
          <w:b/>
          <w:color w:val="000000"/>
          <w:u w:val="single"/>
          <w:lang w:eastAsia="nl-NL"/>
        </w:rPr>
      </w:pPr>
      <w:r w:rsidRPr="00FC1571">
        <w:rPr>
          <w:rFonts w:ascii="Cambria" w:hAnsi="Cambria"/>
          <w:b/>
          <w:color w:val="000000"/>
          <w:u w:val="single"/>
        </w:rPr>
        <w:br w:type="page"/>
      </w:r>
    </w:p>
    <w:p w:rsidR="00294399" w:rsidRPr="00FC1571" w:rsidRDefault="00294399" w:rsidP="00294399">
      <w:pPr>
        <w:pStyle w:val="Normaalweb"/>
        <w:spacing w:before="0" w:beforeAutospacing="0" w:after="0" w:afterAutospacing="0" w:line="271" w:lineRule="auto"/>
        <w:rPr>
          <w:rFonts w:ascii="Cambria" w:hAnsi="Cambria"/>
          <w:b/>
          <w:color w:val="000000"/>
          <w:sz w:val="22"/>
          <w:szCs w:val="22"/>
          <w:u w:val="single"/>
        </w:rPr>
      </w:pPr>
      <w:proofErr w:type="spellStart"/>
      <w:r w:rsidRPr="00FC1571">
        <w:rPr>
          <w:rFonts w:ascii="Cambria" w:hAnsi="Cambria"/>
          <w:b/>
          <w:color w:val="000000"/>
          <w:sz w:val="22"/>
          <w:szCs w:val="22"/>
          <w:u w:val="single"/>
        </w:rPr>
        <w:lastRenderedPageBreak/>
        <w:t>Lean</w:t>
      </w:r>
      <w:proofErr w:type="spellEnd"/>
      <w:r w:rsidRPr="00FC1571">
        <w:rPr>
          <w:rFonts w:ascii="Cambria" w:hAnsi="Cambria"/>
          <w:b/>
          <w:color w:val="000000"/>
          <w:sz w:val="22"/>
          <w:szCs w:val="22"/>
          <w:u w:val="single"/>
        </w:rPr>
        <w:t xml:space="preserve"> </w:t>
      </w:r>
      <w:proofErr w:type="spellStart"/>
      <w:r w:rsidRPr="00FC1571">
        <w:rPr>
          <w:rFonts w:ascii="Cambria" w:hAnsi="Cambria"/>
          <w:b/>
          <w:color w:val="000000"/>
          <w:sz w:val="22"/>
          <w:szCs w:val="22"/>
          <w:u w:val="single"/>
        </w:rPr>
        <w:t>and</w:t>
      </w:r>
      <w:proofErr w:type="spellEnd"/>
      <w:r w:rsidRPr="00FC1571">
        <w:rPr>
          <w:rFonts w:ascii="Cambria" w:hAnsi="Cambria"/>
          <w:b/>
          <w:color w:val="000000"/>
          <w:sz w:val="22"/>
          <w:szCs w:val="22"/>
          <w:u w:val="single"/>
        </w:rPr>
        <w:t xml:space="preserve"> </w:t>
      </w:r>
      <w:proofErr w:type="spellStart"/>
      <w:r w:rsidRPr="00FC1571">
        <w:rPr>
          <w:rFonts w:ascii="Cambria" w:hAnsi="Cambria"/>
          <w:b/>
          <w:color w:val="000000"/>
          <w:sz w:val="22"/>
          <w:szCs w:val="22"/>
          <w:u w:val="single"/>
        </w:rPr>
        <w:t>other</w:t>
      </w:r>
      <w:proofErr w:type="spellEnd"/>
      <w:r w:rsidRPr="00FC1571">
        <w:rPr>
          <w:rFonts w:ascii="Cambria" w:hAnsi="Cambria"/>
          <w:b/>
          <w:color w:val="000000"/>
          <w:sz w:val="22"/>
          <w:szCs w:val="22"/>
          <w:u w:val="single"/>
        </w:rPr>
        <w:t xml:space="preserve"> VBHC tools</w:t>
      </w:r>
    </w:p>
    <w:p w:rsidR="00294399" w:rsidRPr="00FC1571" w:rsidRDefault="00294399" w:rsidP="00294399">
      <w:pPr>
        <w:pStyle w:val="Normaalweb"/>
        <w:spacing w:before="0" w:beforeAutospacing="0" w:after="0" w:afterAutospacing="0" w:line="271" w:lineRule="auto"/>
        <w:rPr>
          <w:rFonts w:ascii="Cambria" w:hAnsi="Cambria"/>
          <w:iCs/>
          <w:sz w:val="22"/>
          <w:szCs w:val="22"/>
        </w:rPr>
      </w:pPr>
      <w:r w:rsidRPr="00FC1571">
        <w:rPr>
          <w:rFonts w:ascii="Cambria" w:hAnsi="Cambria"/>
          <w:iCs/>
          <w:sz w:val="22"/>
          <w:szCs w:val="22"/>
        </w:rPr>
        <w:t>Het creëren van excellente patiëntwaarde en de implementatie van VBHC kan worden bereikt met behulp van verschillende tools en verandermethodieken.</w:t>
      </w:r>
    </w:p>
    <w:p w:rsidR="00294399" w:rsidRPr="00FC1571" w:rsidRDefault="00294399" w:rsidP="00D40CE3">
      <w:pPr>
        <w:pStyle w:val="Default"/>
        <w:tabs>
          <w:tab w:val="left" w:pos="1985"/>
        </w:tabs>
        <w:spacing w:line="271" w:lineRule="auto"/>
        <w:rPr>
          <w:rFonts w:ascii="Cambria" w:hAnsi="Cambria"/>
          <w:color w:val="auto"/>
          <w:sz w:val="22"/>
          <w:szCs w:val="22"/>
        </w:rPr>
      </w:pPr>
    </w:p>
    <w:p w:rsidR="004D0FCB" w:rsidRPr="00FC1571" w:rsidRDefault="004D0FCB" w:rsidP="004D0FCB">
      <w:pPr>
        <w:pStyle w:val="Normaalweb"/>
        <w:spacing w:before="0" w:beforeAutospacing="0" w:after="0" w:afterAutospacing="0" w:line="271" w:lineRule="auto"/>
        <w:rPr>
          <w:rFonts w:ascii="Cambria" w:hAnsi="Cambria"/>
          <w:iCs/>
          <w:sz w:val="22"/>
          <w:szCs w:val="22"/>
        </w:rPr>
      </w:pPr>
      <w:proofErr w:type="spellStart"/>
      <w:r w:rsidRPr="00FC1571">
        <w:rPr>
          <w:rFonts w:ascii="Cambria" w:hAnsi="Cambria"/>
          <w:i/>
          <w:sz w:val="22"/>
          <w:szCs w:val="22"/>
        </w:rPr>
        <w:t>Powerpoint</w:t>
      </w:r>
      <w:proofErr w:type="spellEnd"/>
      <w:r w:rsidRPr="00FC1571">
        <w:rPr>
          <w:rFonts w:ascii="Cambria" w:hAnsi="Cambria"/>
          <w:i/>
          <w:sz w:val="22"/>
          <w:szCs w:val="22"/>
        </w:rPr>
        <w:t xml:space="preserve"> presentatie</w:t>
      </w:r>
      <w:r w:rsidRPr="00FC1571">
        <w:rPr>
          <w:rFonts w:ascii="Cambria" w:hAnsi="Cambria"/>
          <w:iCs/>
          <w:sz w:val="22"/>
          <w:szCs w:val="22"/>
        </w:rPr>
        <w:t xml:space="preserve"> (in bijlage).</w:t>
      </w:r>
    </w:p>
    <w:p w:rsidR="004D0FCB" w:rsidRPr="00FC1571" w:rsidRDefault="004D0FCB" w:rsidP="004D0FCB">
      <w:pPr>
        <w:pStyle w:val="Normaalweb"/>
        <w:spacing w:before="0" w:beforeAutospacing="0" w:after="0" w:afterAutospacing="0" w:line="271" w:lineRule="auto"/>
        <w:rPr>
          <w:rFonts w:ascii="Cambria" w:hAnsi="Cambria"/>
          <w:iCs/>
          <w:sz w:val="22"/>
          <w:szCs w:val="22"/>
        </w:rPr>
      </w:pPr>
    </w:p>
    <w:p w:rsidR="004D0FCB" w:rsidRPr="00FC1571" w:rsidRDefault="004D0FCB" w:rsidP="004D0FCB">
      <w:pPr>
        <w:pStyle w:val="Default"/>
        <w:tabs>
          <w:tab w:val="left" w:pos="1985"/>
        </w:tabs>
        <w:spacing w:line="271" w:lineRule="auto"/>
        <w:jc w:val="both"/>
        <w:rPr>
          <w:rFonts w:ascii="Cambria" w:hAnsi="Cambria"/>
          <w:i/>
          <w:color w:val="auto"/>
          <w:sz w:val="22"/>
          <w:szCs w:val="22"/>
        </w:rPr>
      </w:pPr>
      <w:r w:rsidRPr="00FC1571">
        <w:rPr>
          <w:rFonts w:ascii="Cambria" w:hAnsi="Cambria"/>
          <w:i/>
          <w:color w:val="auto"/>
          <w:sz w:val="22"/>
          <w:szCs w:val="22"/>
        </w:rPr>
        <w:t>Ondersteunende literatuur:</w:t>
      </w:r>
    </w:p>
    <w:p w:rsidR="004D0FCB" w:rsidRPr="00FC1571" w:rsidRDefault="004D0FCB" w:rsidP="004D0FCB">
      <w:pPr>
        <w:pStyle w:val="Default"/>
        <w:tabs>
          <w:tab w:val="left" w:pos="1985"/>
        </w:tabs>
        <w:spacing w:line="271" w:lineRule="auto"/>
        <w:jc w:val="both"/>
        <w:rPr>
          <w:rFonts w:ascii="Cambria" w:hAnsi="Cambria"/>
          <w:color w:val="auto"/>
          <w:sz w:val="22"/>
          <w:szCs w:val="22"/>
        </w:rPr>
      </w:pPr>
    </w:p>
    <w:p w:rsidR="004D0FCB" w:rsidRPr="00FC1571" w:rsidRDefault="004D0FCB" w:rsidP="004D0FCB">
      <w:pPr>
        <w:pStyle w:val="xxmsoplaintext"/>
        <w:numPr>
          <w:ilvl w:val="0"/>
          <w:numId w:val="26"/>
        </w:numPr>
        <w:spacing w:before="0" w:beforeAutospacing="0" w:after="0" w:afterAutospacing="0" w:line="271" w:lineRule="auto"/>
        <w:rPr>
          <w:rFonts w:ascii="Cambria" w:hAnsi="Cambria"/>
          <w:sz w:val="22"/>
          <w:szCs w:val="22"/>
          <w:lang w:val="en-US"/>
        </w:rPr>
      </w:pPr>
      <w:r w:rsidRPr="00FC1571">
        <w:rPr>
          <w:rFonts w:ascii="Cambria" w:hAnsi="Cambria"/>
          <w:sz w:val="22"/>
          <w:szCs w:val="22"/>
        </w:rPr>
        <w:t xml:space="preserve">Porter, M.E. et al. </w:t>
      </w:r>
      <w:r w:rsidRPr="00FC1571">
        <w:rPr>
          <w:rFonts w:ascii="Cambria" w:hAnsi="Cambria"/>
          <w:i/>
          <w:iCs/>
          <w:sz w:val="22"/>
          <w:szCs w:val="22"/>
          <w:lang w:val="en-US"/>
        </w:rPr>
        <w:t>Standardizing Patient Outcomes Measurement, New England Journal of Medicine</w:t>
      </w:r>
      <w:r w:rsidRPr="00FC1571">
        <w:rPr>
          <w:rFonts w:ascii="Cambria" w:hAnsi="Cambria"/>
          <w:sz w:val="22"/>
          <w:szCs w:val="22"/>
          <w:lang w:val="en-US"/>
        </w:rPr>
        <w:t>, 2016</w:t>
      </w:r>
    </w:p>
    <w:p w:rsidR="004D0FCB" w:rsidRPr="00FC1571" w:rsidRDefault="004D0FCB" w:rsidP="004D0FCB">
      <w:pPr>
        <w:pStyle w:val="xxmsoplaintext"/>
        <w:numPr>
          <w:ilvl w:val="0"/>
          <w:numId w:val="26"/>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lang w:val="en-US"/>
        </w:rPr>
        <w:t xml:space="preserve">Kaplan, R.S., Anderson, S.R. </w:t>
      </w:r>
      <w:r w:rsidRPr="00FC1571">
        <w:rPr>
          <w:rFonts w:ascii="Cambria" w:hAnsi="Cambria"/>
          <w:i/>
          <w:iCs/>
          <w:sz w:val="22"/>
          <w:szCs w:val="22"/>
          <w:lang w:val="en-US"/>
        </w:rPr>
        <w:t>Time-Driven Activity-Based Costing</w:t>
      </w:r>
      <w:r w:rsidRPr="00FC1571">
        <w:rPr>
          <w:rFonts w:ascii="Cambria" w:hAnsi="Cambria"/>
          <w:sz w:val="22"/>
          <w:szCs w:val="22"/>
          <w:lang w:val="en-US"/>
        </w:rPr>
        <w:t>, 2004</w:t>
      </w:r>
    </w:p>
    <w:p w:rsidR="004D0FCB" w:rsidRPr="00FC1571" w:rsidRDefault="004D0FCB" w:rsidP="004D0FCB">
      <w:pPr>
        <w:pStyle w:val="xxmsoplaintext"/>
        <w:numPr>
          <w:ilvl w:val="0"/>
          <w:numId w:val="26"/>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lang w:val="en-US"/>
        </w:rPr>
        <w:t xml:space="preserve">Kim, C.S. et al. </w:t>
      </w:r>
      <w:r w:rsidRPr="00FC1571">
        <w:rPr>
          <w:rFonts w:ascii="Cambria" w:hAnsi="Cambria"/>
          <w:i/>
          <w:iCs/>
          <w:sz w:val="22"/>
          <w:szCs w:val="22"/>
          <w:lang w:val="en-US"/>
        </w:rPr>
        <w:t>Lean Health Care, Society of Hospital Medicine</w:t>
      </w:r>
      <w:r w:rsidRPr="00FC1571">
        <w:rPr>
          <w:rFonts w:ascii="Cambria" w:hAnsi="Cambria"/>
          <w:sz w:val="22"/>
          <w:szCs w:val="22"/>
          <w:lang w:val="en-US"/>
        </w:rPr>
        <w:t>, 2006</w:t>
      </w:r>
    </w:p>
    <w:p w:rsidR="004D0FCB" w:rsidRPr="00FC1571" w:rsidRDefault="004D0FCB" w:rsidP="004D0FCB">
      <w:pPr>
        <w:pStyle w:val="xxmsoplaintext"/>
        <w:numPr>
          <w:ilvl w:val="0"/>
          <w:numId w:val="26"/>
        </w:numPr>
        <w:spacing w:before="0" w:beforeAutospacing="0" w:after="0" w:afterAutospacing="0" w:line="271" w:lineRule="auto"/>
        <w:ind w:left="1134" w:hanging="774"/>
        <w:rPr>
          <w:rFonts w:ascii="Cambria" w:hAnsi="Cambria"/>
          <w:sz w:val="22"/>
          <w:szCs w:val="22"/>
          <w:lang w:val="en-US"/>
        </w:rPr>
      </w:pPr>
      <w:proofErr w:type="spellStart"/>
      <w:r w:rsidRPr="00FC1571">
        <w:rPr>
          <w:rFonts w:ascii="Cambria" w:hAnsi="Cambria"/>
          <w:sz w:val="22"/>
          <w:szCs w:val="22"/>
        </w:rPr>
        <w:t>Frampton</w:t>
      </w:r>
      <w:proofErr w:type="spellEnd"/>
      <w:r w:rsidRPr="00FC1571">
        <w:rPr>
          <w:rFonts w:ascii="Cambria" w:hAnsi="Cambria"/>
          <w:sz w:val="22"/>
          <w:szCs w:val="22"/>
        </w:rPr>
        <w:t xml:space="preserve">, S.B. et al. </w:t>
      </w:r>
      <w:r w:rsidRPr="00FC1571">
        <w:rPr>
          <w:rFonts w:ascii="Cambria" w:hAnsi="Cambria"/>
          <w:i/>
          <w:iCs/>
          <w:sz w:val="22"/>
          <w:szCs w:val="22"/>
          <w:lang w:val="en-US"/>
        </w:rPr>
        <w:t>Harnessing evidence and experience to change culture: A guiding framework for patient and family engaged care, Expert voices in Health &amp; Health Care</w:t>
      </w:r>
      <w:r w:rsidRPr="00FC1571">
        <w:rPr>
          <w:rFonts w:ascii="Cambria" w:hAnsi="Cambria"/>
          <w:sz w:val="22"/>
          <w:szCs w:val="22"/>
          <w:lang w:val="en-US"/>
        </w:rPr>
        <w:t>, 2017</w:t>
      </w:r>
    </w:p>
    <w:p w:rsidR="004D0FCB" w:rsidRPr="00FC1571" w:rsidRDefault="004D0FCB" w:rsidP="004D0FCB">
      <w:pPr>
        <w:pStyle w:val="xxmsoplaintext"/>
        <w:numPr>
          <w:ilvl w:val="0"/>
          <w:numId w:val="26"/>
        </w:numPr>
        <w:spacing w:before="0" w:beforeAutospacing="0" w:after="0" w:afterAutospacing="0" w:line="271" w:lineRule="auto"/>
        <w:rPr>
          <w:rFonts w:ascii="Cambria" w:hAnsi="Cambria"/>
          <w:sz w:val="22"/>
          <w:szCs w:val="22"/>
        </w:rPr>
      </w:pPr>
      <w:r w:rsidRPr="00FC1571">
        <w:rPr>
          <w:rFonts w:ascii="Cambria" w:hAnsi="Cambria"/>
          <w:sz w:val="22"/>
          <w:szCs w:val="22"/>
        </w:rPr>
        <w:t xml:space="preserve">Hammond, J.S. </w:t>
      </w:r>
      <w:r w:rsidRPr="00FC1571">
        <w:rPr>
          <w:rFonts w:ascii="Cambria" w:hAnsi="Cambria"/>
          <w:i/>
          <w:iCs/>
          <w:sz w:val="22"/>
          <w:szCs w:val="22"/>
        </w:rPr>
        <w:t xml:space="preserve">Learning </w:t>
      </w:r>
      <w:proofErr w:type="spellStart"/>
      <w:r w:rsidRPr="00FC1571">
        <w:rPr>
          <w:rFonts w:ascii="Cambria" w:hAnsi="Cambria"/>
          <w:i/>
          <w:iCs/>
          <w:sz w:val="22"/>
          <w:szCs w:val="22"/>
        </w:rPr>
        <w:t>by</w:t>
      </w:r>
      <w:proofErr w:type="spellEnd"/>
      <w:r w:rsidRPr="00FC1571">
        <w:rPr>
          <w:rFonts w:ascii="Cambria" w:hAnsi="Cambria"/>
          <w:i/>
          <w:iCs/>
          <w:sz w:val="22"/>
          <w:szCs w:val="22"/>
        </w:rPr>
        <w:t xml:space="preserve"> </w:t>
      </w:r>
      <w:proofErr w:type="spellStart"/>
      <w:r w:rsidRPr="00FC1571">
        <w:rPr>
          <w:rFonts w:ascii="Cambria" w:hAnsi="Cambria"/>
          <w:i/>
          <w:iCs/>
          <w:sz w:val="22"/>
          <w:szCs w:val="22"/>
        </w:rPr>
        <w:t>the</w:t>
      </w:r>
      <w:proofErr w:type="spellEnd"/>
      <w:r w:rsidRPr="00FC1571">
        <w:rPr>
          <w:rFonts w:ascii="Cambria" w:hAnsi="Cambria"/>
          <w:i/>
          <w:iCs/>
          <w:sz w:val="22"/>
          <w:szCs w:val="22"/>
        </w:rPr>
        <w:t xml:space="preserve"> Case Method</w:t>
      </w:r>
      <w:r w:rsidRPr="00FC1571">
        <w:rPr>
          <w:rFonts w:ascii="Cambria" w:hAnsi="Cambria"/>
          <w:sz w:val="22"/>
          <w:szCs w:val="22"/>
        </w:rPr>
        <w:t>, 2002 (document om u op weg te helpen met de Harvard Business School casus)</w:t>
      </w:r>
    </w:p>
    <w:p w:rsidR="004D0FCB" w:rsidRPr="00FC1571" w:rsidRDefault="004D0FCB" w:rsidP="004D0FCB">
      <w:pPr>
        <w:pStyle w:val="xxmsoplaintext"/>
        <w:numPr>
          <w:ilvl w:val="0"/>
          <w:numId w:val="26"/>
        </w:numPr>
        <w:spacing w:before="0" w:beforeAutospacing="0" w:after="0" w:afterAutospacing="0" w:line="271" w:lineRule="auto"/>
        <w:ind w:left="1134" w:hanging="774"/>
        <w:rPr>
          <w:rFonts w:ascii="Cambria" w:hAnsi="Cambria"/>
          <w:sz w:val="22"/>
          <w:szCs w:val="22"/>
          <w:lang w:val="en-US"/>
        </w:rPr>
      </w:pPr>
      <w:proofErr w:type="spellStart"/>
      <w:r w:rsidRPr="00FC1571">
        <w:rPr>
          <w:rFonts w:ascii="Cambria" w:hAnsi="Cambria"/>
          <w:sz w:val="22"/>
          <w:szCs w:val="22"/>
          <w:lang w:val="en-US"/>
        </w:rPr>
        <w:t>Wiering</w:t>
      </w:r>
      <w:proofErr w:type="spellEnd"/>
      <w:r w:rsidRPr="00FC1571">
        <w:rPr>
          <w:rFonts w:ascii="Cambria" w:hAnsi="Cambria"/>
          <w:sz w:val="22"/>
          <w:szCs w:val="22"/>
          <w:lang w:val="en-US"/>
        </w:rPr>
        <w:t xml:space="preserve">, B., De Boer, D, &amp; </w:t>
      </w:r>
      <w:proofErr w:type="spellStart"/>
      <w:r w:rsidRPr="00FC1571">
        <w:rPr>
          <w:rFonts w:ascii="Cambria" w:hAnsi="Cambria"/>
          <w:sz w:val="22"/>
          <w:szCs w:val="22"/>
          <w:lang w:val="en-US"/>
        </w:rPr>
        <w:t>Delnoij</w:t>
      </w:r>
      <w:proofErr w:type="spellEnd"/>
      <w:r w:rsidRPr="00FC1571">
        <w:rPr>
          <w:rFonts w:ascii="Cambria" w:hAnsi="Cambria"/>
          <w:sz w:val="22"/>
          <w:szCs w:val="22"/>
          <w:lang w:val="en-US"/>
        </w:rPr>
        <w:t xml:space="preserve">, D. </w:t>
      </w:r>
      <w:r w:rsidRPr="00FC1571">
        <w:rPr>
          <w:rFonts w:ascii="Cambria" w:hAnsi="Cambria"/>
          <w:i/>
          <w:iCs/>
          <w:sz w:val="22"/>
          <w:szCs w:val="22"/>
          <w:lang w:val="en-US"/>
        </w:rPr>
        <w:t>Patient involvement in the development of patient-reported outcome measures: The developers’ perspective, BMC Health Services  Research</w:t>
      </w:r>
      <w:r w:rsidRPr="00FC1571">
        <w:rPr>
          <w:rFonts w:ascii="Cambria" w:hAnsi="Cambria"/>
          <w:sz w:val="22"/>
          <w:szCs w:val="22"/>
          <w:lang w:val="en-US"/>
        </w:rPr>
        <w:t>, 2017</w:t>
      </w:r>
    </w:p>
    <w:p w:rsidR="004D0FCB" w:rsidRPr="00FC1571" w:rsidRDefault="004D0FCB" w:rsidP="004D0FCB">
      <w:pPr>
        <w:pStyle w:val="xxmsoplaintext"/>
        <w:numPr>
          <w:ilvl w:val="0"/>
          <w:numId w:val="26"/>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lang w:val="en-US"/>
        </w:rPr>
        <w:t xml:space="preserve">VBHC Thinkers Magazine, Prize 2018 Edition, </w:t>
      </w:r>
      <w:r w:rsidRPr="00FC1571">
        <w:rPr>
          <w:rFonts w:ascii="Cambria" w:hAnsi="Cambria"/>
          <w:i/>
          <w:iCs/>
          <w:sz w:val="22"/>
          <w:szCs w:val="22"/>
          <w:lang w:val="en-US"/>
        </w:rPr>
        <w:t>How can Lean and VBHC be combined?</w:t>
      </w:r>
    </w:p>
    <w:p w:rsidR="004D0FCB" w:rsidRPr="00FC1571" w:rsidRDefault="004D0FCB" w:rsidP="004D0FCB">
      <w:pPr>
        <w:pStyle w:val="xxmsoplaintext"/>
        <w:numPr>
          <w:ilvl w:val="0"/>
          <w:numId w:val="26"/>
        </w:numPr>
        <w:spacing w:before="0" w:beforeAutospacing="0" w:after="0" w:afterAutospacing="0" w:line="271" w:lineRule="auto"/>
        <w:ind w:left="1134" w:hanging="774"/>
        <w:rPr>
          <w:rFonts w:ascii="Cambria" w:hAnsi="Cambria"/>
          <w:sz w:val="22"/>
          <w:szCs w:val="22"/>
          <w:lang w:val="en-US"/>
        </w:rPr>
      </w:pPr>
      <w:r w:rsidRPr="00FC1571">
        <w:rPr>
          <w:rFonts w:ascii="Cambria" w:hAnsi="Cambria"/>
          <w:sz w:val="22"/>
          <w:szCs w:val="22"/>
          <w:lang w:val="en-US"/>
        </w:rPr>
        <w:t xml:space="preserve">The Decision Group, </w:t>
      </w:r>
      <w:r w:rsidRPr="00FC1571">
        <w:rPr>
          <w:rFonts w:ascii="Cambria" w:hAnsi="Cambria"/>
          <w:i/>
          <w:iCs/>
          <w:sz w:val="22"/>
          <w:szCs w:val="22"/>
          <w:lang w:val="en-US"/>
        </w:rPr>
        <w:t>The future value of diagnostics – executive summary,</w:t>
      </w:r>
      <w:r w:rsidRPr="00FC1571">
        <w:rPr>
          <w:rFonts w:ascii="Cambria" w:hAnsi="Cambria"/>
          <w:sz w:val="22"/>
          <w:szCs w:val="22"/>
          <w:lang w:val="en-US"/>
        </w:rPr>
        <w:t xml:space="preserve"> 2011</w:t>
      </w:r>
    </w:p>
    <w:p w:rsidR="004D0FCB" w:rsidRPr="00FC1571" w:rsidRDefault="004D0FCB" w:rsidP="004D0FCB">
      <w:pPr>
        <w:pStyle w:val="xxmsoplaintext"/>
        <w:numPr>
          <w:ilvl w:val="0"/>
          <w:numId w:val="26"/>
        </w:numPr>
        <w:spacing w:before="0" w:beforeAutospacing="0" w:after="0" w:afterAutospacing="0" w:line="271" w:lineRule="auto"/>
        <w:ind w:left="1134" w:hanging="774"/>
        <w:rPr>
          <w:rFonts w:ascii="Cambria" w:hAnsi="Cambria"/>
          <w:sz w:val="22"/>
          <w:szCs w:val="22"/>
          <w:lang w:val="en-US"/>
        </w:rPr>
      </w:pPr>
      <w:proofErr w:type="spellStart"/>
      <w:r w:rsidRPr="00FC1571">
        <w:rPr>
          <w:rFonts w:ascii="Cambria" w:hAnsi="Cambria"/>
          <w:sz w:val="22"/>
          <w:szCs w:val="22"/>
          <w:lang w:val="en-US"/>
        </w:rPr>
        <w:t>Holweg</w:t>
      </w:r>
      <w:proofErr w:type="spellEnd"/>
      <w:r w:rsidRPr="00FC1571">
        <w:rPr>
          <w:rFonts w:ascii="Cambria" w:hAnsi="Cambria"/>
          <w:sz w:val="22"/>
          <w:szCs w:val="22"/>
          <w:lang w:val="en-US"/>
        </w:rPr>
        <w:t xml:space="preserve">, M. </w:t>
      </w:r>
      <w:r w:rsidRPr="00FC1571">
        <w:rPr>
          <w:rFonts w:ascii="Cambria" w:hAnsi="Cambria"/>
          <w:i/>
          <w:iCs/>
          <w:sz w:val="22"/>
          <w:szCs w:val="22"/>
          <w:lang w:val="en-US"/>
        </w:rPr>
        <w:t>The genealogy of lean production</w:t>
      </w:r>
      <w:r w:rsidRPr="00FC1571">
        <w:rPr>
          <w:rFonts w:ascii="Cambria" w:hAnsi="Cambria"/>
          <w:sz w:val="22"/>
          <w:szCs w:val="22"/>
          <w:lang w:val="en-US"/>
        </w:rPr>
        <w:t>, 2007</w:t>
      </w:r>
    </w:p>
    <w:p w:rsidR="004D0FCB" w:rsidRPr="00FC1571" w:rsidRDefault="004D0FCB" w:rsidP="00D40CE3">
      <w:pPr>
        <w:pStyle w:val="Default"/>
        <w:tabs>
          <w:tab w:val="left" w:pos="1985"/>
        </w:tabs>
        <w:spacing w:line="271" w:lineRule="auto"/>
        <w:rPr>
          <w:rFonts w:ascii="Cambria" w:hAnsi="Cambria"/>
          <w:color w:val="auto"/>
          <w:sz w:val="22"/>
          <w:szCs w:val="22"/>
          <w:lang w:val="en-GB"/>
        </w:rPr>
      </w:pPr>
    </w:p>
    <w:p w:rsidR="004D0FCB" w:rsidRPr="00FC1571" w:rsidRDefault="004D0FCB" w:rsidP="004D0FCB">
      <w:pPr>
        <w:pStyle w:val="Default"/>
        <w:tabs>
          <w:tab w:val="left" w:pos="1985"/>
        </w:tabs>
        <w:spacing w:line="271" w:lineRule="auto"/>
        <w:rPr>
          <w:rFonts w:ascii="Cambria" w:hAnsi="Cambria"/>
          <w:i/>
          <w:color w:val="auto"/>
          <w:sz w:val="22"/>
          <w:szCs w:val="22"/>
        </w:rPr>
      </w:pPr>
      <w:r w:rsidRPr="00FC1571">
        <w:rPr>
          <w:rFonts w:ascii="Cambria" w:hAnsi="Cambria"/>
          <w:i/>
          <w:color w:val="auto"/>
          <w:sz w:val="22"/>
          <w:szCs w:val="22"/>
        </w:rPr>
        <w:t>Onderwijzer</w:t>
      </w:r>
    </w:p>
    <w:p w:rsidR="004D0FCB" w:rsidRPr="00FC1571" w:rsidRDefault="004D0FCB" w:rsidP="004D0FCB">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Prof. dr. Fred van Eenennaam</w:t>
      </w:r>
    </w:p>
    <w:p w:rsidR="004D0FCB" w:rsidRPr="00FC1571" w:rsidRDefault="004D0FCB" w:rsidP="004D0FCB">
      <w:pPr>
        <w:pStyle w:val="Normaalweb"/>
        <w:spacing w:before="0" w:beforeAutospacing="0" w:after="0" w:afterAutospacing="0" w:line="271" w:lineRule="auto"/>
        <w:rPr>
          <w:rFonts w:ascii="Cambria" w:hAnsi="Cambria"/>
          <w:bCs/>
          <w:color w:val="000000"/>
          <w:sz w:val="22"/>
          <w:szCs w:val="22"/>
          <w:highlight w:val="yellow"/>
        </w:rPr>
      </w:pPr>
    </w:p>
    <w:p w:rsidR="004D0FCB" w:rsidRPr="00FC1571" w:rsidRDefault="004D0FCB" w:rsidP="004D0FCB">
      <w:pPr>
        <w:pStyle w:val="Default"/>
        <w:tabs>
          <w:tab w:val="left" w:pos="1985"/>
        </w:tabs>
        <w:rPr>
          <w:rFonts w:ascii="Cambria" w:hAnsi="Cambria"/>
          <w:i/>
          <w:color w:val="auto"/>
          <w:sz w:val="23"/>
          <w:szCs w:val="23"/>
        </w:rPr>
      </w:pPr>
      <w:r w:rsidRPr="00FC1571">
        <w:rPr>
          <w:rFonts w:ascii="Cambria" w:hAnsi="Cambria"/>
          <w:i/>
          <w:color w:val="auto"/>
          <w:sz w:val="23"/>
          <w:szCs w:val="23"/>
        </w:rPr>
        <w:t>Tijdschema</w:t>
      </w:r>
    </w:p>
    <w:p w:rsidR="0009137C" w:rsidRPr="00FC1571" w:rsidRDefault="0009137C" w:rsidP="0009137C">
      <w:pPr>
        <w:pStyle w:val="Default"/>
        <w:tabs>
          <w:tab w:val="left" w:pos="1985"/>
        </w:tabs>
        <w:spacing w:line="271" w:lineRule="auto"/>
        <w:rPr>
          <w:rFonts w:ascii="Cambria" w:hAnsi="Cambria"/>
          <w:sz w:val="22"/>
          <w:szCs w:val="22"/>
        </w:rPr>
      </w:pPr>
      <w:r w:rsidRPr="00FC1571">
        <w:rPr>
          <w:rFonts w:ascii="Cambria" w:hAnsi="Cambria"/>
          <w:sz w:val="22"/>
          <w:szCs w:val="22"/>
        </w:rPr>
        <w:t>1</w:t>
      </w:r>
      <w:r>
        <w:rPr>
          <w:rFonts w:ascii="Cambria" w:hAnsi="Cambria"/>
          <w:sz w:val="22"/>
          <w:szCs w:val="22"/>
        </w:rPr>
        <w:t>3</w:t>
      </w:r>
      <w:r w:rsidRPr="00FC1571">
        <w:rPr>
          <w:rFonts w:ascii="Cambria" w:hAnsi="Cambria"/>
          <w:sz w:val="22"/>
          <w:szCs w:val="22"/>
        </w:rPr>
        <w:t>.</w:t>
      </w:r>
      <w:r>
        <w:rPr>
          <w:rFonts w:ascii="Cambria" w:hAnsi="Cambria"/>
          <w:sz w:val="22"/>
          <w:szCs w:val="22"/>
        </w:rPr>
        <w:t>3</w:t>
      </w:r>
      <w:r w:rsidRPr="00FC1571">
        <w:rPr>
          <w:rFonts w:ascii="Cambria" w:hAnsi="Cambria"/>
          <w:sz w:val="22"/>
          <w:szCs w:val="22"/>
        </w:rPr>
        <w:t>0 – 15.30 uur:  uitleg VBHC theorie</w:t>
      </w:r>
    </w:p>
    <w:p w:rsidR="004D0FCB" w:rsidRPr="00FC1571" w:rsidRDefault="004D0FCB" w:rsidP="00D40CE3">
      <w:pPr>
        <w:pStyle w:val="Default"/>
        <w:tabs>
          <w:tab w:val="left" w:pos="1985"/>
        </w:tabs>
        <w:spacing w:line="271" w:lineRule="auto"/>
        <w:rPr>
          <w:rFonts w:ascii="Cambria" w:hAnsi="Cambria"/>
          <w:color w:val="auto"/>
          <w:sz w:val="22"/>
          <w:szCs w:val="22"/>
        </w:rPr>
      </w:pPr>
    </w:p>
    <w:p w:rsidR="00337873" w:rsidRPr="00FC1571" w:rsidRDefault="00337873">
      <w:pPr>
        <w:rPr>
          <w:rFonts w:ascii="Cambria" w:hAnsi="Cambria" w:cs="Times New Roman"/>
        </w:rPr>
      </w:pPr>
      <w:r w:rsidRPr="00FC1571">
        <w:rPr>
          <w:rFonts w:ascii="Cambria" w:hAnsi="Cambria"/>
        </w:rPr>
        <w:br w:type="page"/>
      </w:r>
    </w:p>
    <w:p w:rsidR="00294399" w:rsidRPr="00FC1571" w:rsidRDefault="00294399" w:rsidP="00294399">
      <w:pPr>
        <w:pStyle w:val="Normaalweb"/>
        <w:spacing w:before="0" w:beforeAutospacing="0" w:after="0" w:afterAutospacing="0" w:line="271" w:lineRule="auto"/>
        <w:rPr>
          <w:rFonts w:ascii="Cambria" w:hAnsi="Cambria"/>
          <w:b/>
          <w:iCs/>
          <w:sz w:val="22"/>
          <w:szCs w:val="22"/>
          <w:u w:val="single"/>
        </w:rPr>
      </w:pPr>
      <w:r w:rsidRPr="00FC1571">
        <w:rPr>
          <w:rFonts w:ascii="Cambria" w:hAnsi="Cambria"/>
          <w:b/>
          <w:iCs/>
          <w:sz w:val="22"/>
          <w:szCs w:val="22"/>
          <w:u w:val="single"/>
        </w:rPr>
        <w:lastRenderedPageBreak/>
        <w:t xml:space="preserve">VBHC </w:t>
      </w:r>
      <w:proofErr w:type="spellStart"/>
      <w:r w:rsidRPr="00FC1571">
        <w:rPr>
          <w:rFonts w:ascii="Cambria" w:hAnsi="Cambria"/>
          <w:b/>
          <w:iCs/>
          <w:sz w:val="22"/>
          <w:szCs w:val="22"/>
          <w:u w:val="single"/>
        </w:rPr>
        <w:t>Implementation</w:t>
      </w:r>
      <w:proofErr w:type="spellEnd"/>
      <w:r w:rsidRPr="00FC1571">
        <w:rPr>
          <w:rFonts w:ascii="Cambria" w:hAnsi="Cambria"/>
          <w:b/>
          <w:iCs/>
          <w:sz w:val="22"/>
          <w:szCs w:val="22"/>
          <w:u w:val="single"/>
        </w:rPr>
        <w:t xml:space="preserve"> </w:t>
      </w:r>
      <w:proofErr w:type="spellStart"/>
      <w:r w:rsidRPr="00FC1571">
        <w:rPr>
          <w:rFonts w:ascii="Cambria" w:hAnsi="Cambria"/>
          <w:b/>
          <w:iCs/>
          <w:sz w:val="22"/>
          <w:szCs w:val="22"/>
          <w:u w:val="single"/>
        </w:rPr>
        <w:t>challenges</w:t>
      </w:r>
      <w:proofErr w:type="spellEnd"/>
    </w:p>
    <w:p w:rsidR="00294399" w:rsidRDefault="00294399" w:rsidP="00294399">
      <w:pPr>
        <w:pStyle w:val="Normaalweb"/>
        <w:spacing w:before="0" w:beforeAutospacing="0" w:after="0" w:afterAutospacing="0" w:line="271" w:lineRule="auto"/>
        <w:rPr>
          <w:rFonts w:ascii="Cambria" w:hAnsi="Cambria"/>
          <w:iCs/>
          <w:sz w:val="22"/>
          <w:szCs w:val="22"/>
        </w:rPr>
      </w:pPr>
      <w:r w:rsidRPr="00FC1571">
        <w:rPr>
          <w:rFonts w:ascii="Cambria" w:hAnsi="Cambria"/>
          <w:iCs/>
          <w:sz w:val="22"/>
          <w:szCs w:val="22"/>
        </w:rPr>
        <w:t>De top vijf uitdagingen voor VBHC implementatie worden besproken van waaruit wordt gekeken hoe VBHC succesvol kan worden geïmplementeerd.</w:t>
      </w:r>
    </w:p>
    <w:p w:rsidR="00062FC0" w:rsidRDefault="00062FC0" w:rsidP="00294399">
      <w:pPr>
        <w:pStyle w:val="Normaalweb"/>
        <w:spacing w:before="0" w:beforeAutospacing="0" w:after="0" w:afterAutospacing="0" w:line="271" w:lineRule="auto"/>
        <w:rPr>
          <w:rFonts w:ascii="Cambria" w:hAnsi="Cambria"/>
          <w:iCs/>
          <w:sz w:val="22"/>
          <w:szCs w:val="22"/>
        </w:rPr>
      </w:pPr>
    </w:p>
    <w:p w:rsidR="00062FC0" w:rsidRPr="00FC1571" w:rsidRDefault="00062FC0" w:rsidP="00294399">
      <w:pPr>
        <w:pStyle w:val="Normaalweb"/>
        <w:spacing w:before="0" w:beforeAutospacing="0" w:after="0" w:afterAutospacing="0" w:line="271" w:lineRule="auto"/>
        <w:rPr>
          <w:rFonts w:ascii="Cambria" w:hAnsi="Cambria"/>
          <w:iCs/>
          <w:sz w:val="22"/>
          <w:szCs w:val="22"/>
        </w:rPr>
      </w:pPr>
      <w:r w:rsidRPr="00062FC0">
        <w:rPr>
          <w:rFonts w:ascii="Cambria" w:hAnsi="Cambria"/>
          <w:iCs/>
          <w:sz w:val="22"/>
          <w:szCs w:val="22"/>
        </w:rPr>
        <w:t>Tijdens deze sessie komen eerst de belangrijkste uitdagingen voor VBHC implementatie aan bod, waarbij de zorgprofessionals worden uitgedaagd de vertaalslag naar hun organisatie te maken. Vervolgens komt hun rol in VBHC implementatie, aan de hand van de begrippen ‘medisch leiderschap’ en ‘teamwork’, aan bod.</w:t>
      </w:r>
    </w:p>
    <w:p w:rsidR="00294399" w:rsidRPr="00FC1571" w:rsidRDefault="00294399" w:rsidP="00D40CE3">
      <w:pPr>
        <w:pStyle w:val="Default"/>
        <w:tabs>
          <w:tab w:val="left" w:pos="1985"/>
        </w:tabs>
        <w:spacing w:line="271" w:lineRule="auto"/>
        <w:rPr>
          <w:rFonts w:ascii="Cambria" w:hAnsi="Cambria"/>
          <w:color w:val="auto"/>
          <w:sz w:val="22"/>
          <w:szCs w:val="22"/>
        </w:rPr>
      </w:pPr>
    </w:p>
    <w:p w:rsidR="004D0FCB" w:rsidRPr="00FC1571" w:rsidRDefault="004D0FCB" w:rsidP="004D0FCB">
      <w:pPr>
        <w:pStyle w:val="Normaalweb"/>
        <w:spacing w:before="0" w:beforeAutospacing="0" w:after="0" w:afterAutospacing="0" w:line="271" w:lineRule="auto"/>
        <w:rPr>
          <w:rFonts w:ascii="Cambria" w:hAnsi="Cambria"/>
          <w:iCs/>
          <w:sz w:val="22"/>
          <w:szCs w:val="22"/>
        </w:rPr>
      </w:pPr>
      <w:proofErr w:type="spellStart"/>
      <w:r w:rsidRPr="00FC1571">
        <w:rPr>
          <w:rFonts w:ascii="Cambria" w:hAnsi="Cambria"/>
          <w:i/>
          <w:sz w:val="22"/>
          <w:szCs w:val="22"/>
        </w:rPr>
        <w:t>Powerpoint</w:t>
      </w:r>
      <w:proofErr w:type="spellEnd"/>
      <w:r w:rsidRPr="00FC1571">
        <w:rPr>
          <w:rFonts w:ascii="Cambria" w:hAnsi="Cambria"/>
          <w:i/>
          <w:sz w:val="22"/>
          <w:szCs w:val="22"/>
        </w:rPr>
        <w:t xml:space="preserve"> presentatie</w:t>
      </w:r>
      <w:r w:rsidRPr="00FC1571">
        <w:rPr>
          <w:rFonts w:ascii="Cambria" w:hAnsi="Cambria"/>
          <w:iCs/>
          <w:sz w:val="22"/>
          <w:szCs w:val="22"/>
        </w:rPr>
        <w:t xml:space="preserve"> (in bijlage).</w:t>
      </w:r>
    </w:p>
    <w:p w:rsidR="004D0FCB" w:rsidRPr="00FC1571" w:rsidRDefault="004D0FCB" w:rsidP="004D0FCB">
      <w:pPr>
        <w:pStyle w:val="Normaalweb"/>
        <w:spacing w:before="0" w:beforeAutospacing="0" w:after="0" w:afterAutospacing="0" w:line="271" w:lineRule="auto"/>
        <w:rPr>
          <w:rFonts w:ascii="Cambria" w:hAnsi="Cambria"/>
          <w:iCs/>
          <w:sz w:val="22"/>
          <w:szCs w:val="22"/>
        </w:rPr>
      </w:pPr>
    </w:p>
    <w:p w:rsidR="004D0FCB" w:rsidRPr="00FC1571" w:rsidRDefault="004D0FCB" w:rsidP="004D0FCB">
      <w:pPr>
        <w:pStyle w:val="Default"/>
        <w:tabs>
          <w:tab w:val="left" w:pos="1985"/>
        </w:tabs>
        <w:spacing w:line="271" w:lineRule="auto"/>
        <w:jc w:val="both"/>
        <w:rPr>
          <w:rFonts w:ascii="Cambria" w:hAnsi="Cambria"/>
          <w:i/>
          <w:color w:val="auto"/>
          <w:sz w:val="22"/>
          <w:szCs w:val="22"/>
        </w:rPr>
      </w:pPr>
      <w:r w:rsidRPr="00FC1571">
        <w:rPr>
          <w:rFonts w:ascii="Cambria" w:hAnsi="Cambria"/>
          <w:i/>
          <w:color w:val="auto"/>
          <w:sz w:val="22"/>
          <w:szCs w:val="22"/>
        </w:rPr>
        <w:t>Ondersteunende literatuur:</w:t>
      </w:r>
    </w:p>
    <w:p w:rsidR="004D0FCB" w:rsidRPr="00FC1571" w:rsidRDefault="004D0FCB" w:rsidP="004D0FCB">
      <w:pPr>
        <w:pStyle w:val="Default"/>
        <w:tabs>
          <w:tab w:val="left" w:pos="1985"/>
        </w:tabs>
        <w:spacing w:line="271" w:lineRule="auto"/>
        <w:jc w:val="both"/>
        <w:rPr>
          <w:rFonts w:ascii="Cambria" w:hAnsi="Cambria"/>
          <w:i/>
          <w:color w:val="auto"/>
          <w:sz w:val="22"/>
          <w:szCs w:val="22"/>
        </w:rPr>
      </w:pPr>
    </w:p>
    <w:p w:rsidR="004D0FCB" w:rsidRPr="00FC1571" w:rsidRDefault="004D0FCB" w:rsidP="004D0FCB">
      <w:pPr>
        <w:pStyle w:val="xxmsoplaintext"/>
        <w:numPr>
          <w:ilvl w:val="0"/>
          <w:numId w:val="6"/>
        </w:numPr>
        <w:spacing w:before="0" w:beforeAutospacing="0" w:after="0" w:afterAutospacing="0" w:line="271" w:lineRule="auto"/>
        <w:ind w:left="1077"/>
        <w:rPr>
          <w:rFonts w:ascii="Cambria" w:hAnsi="Cambria"/>
          <w:sz w:val="22"/>
          <w:szCs w:val="22"/>
          <w:lang w:val="en-US"/>
        </w:rPr>
      </w:pPr>
      <w:r w:rsidRPr="00FC1571">
        <w:rPr>
          <w:rFonts w:ascii="Cambria" w:hAnsi="Cambria"/>
          <w:sz w:val="22"/>
          <w:szCs w:val="22"/>
          <w:lang w:val="en-US"/>
        </w:rPr>
        <w:t xml:space="preserve">Trimble C. </w:t>
      </w:r>
      <w:r w:rsidRPr="00FC1571">
        <w:rPr>
          <w:rFonts w:ascii="Cambria" w:hAnsi="Cambria"/>
          <w:i/>
          <w:iCs/>
          <w:sz w:val="22"/>
          <w:szCs w:val="22"/>
          <w:lang w:val="en-US"/>
        </w:rPr>
        <w:t>The Best Way to Improve Health Care Delivery Is with a Small, Dedicated Team</w:t>
      </w:r>
      <w:r w:rsidRPr="00FC1571">
        <w:rPr>
          <w:rFonts w:ascii="Cambria" w:hAnsi="Cambria"/>
          <w:sz w:val="22"/>
          <w:szCs w:val="22"/>
          <w:lang w:val="en-US"/>
        </w:rPr>
        <w:t>, Harvard Business Review, 2016</w:t>
      </w:r>
    </w:p>
    <w:p w:rsidR="004D0FCB" w:rsidRPr="00FC1571" w:rsidRDefault="004D0FCB" w:rsidP="004D0FCB">
      <w:pPr>
        <w:pStyle w:val="xxmsoplaintext"/>
        <w:numPr>
          <w:ilvl w:val="0"/>
          <w:numId w:val="6"/>
        </w:numPr>
        <w:spacing w:before="0" w:beforeAutospacing="0" w:after="0" w:afterAutospacing="0" w:line="271" w:lineRule="auto"/>
        <w:rPr>
          <w:rFonts w:ascii="Cambria" w:hAnsi="Cambria"/>
          <w:sz w:val="22"/>
          <w:szCs w:val="22"/>
          <w:lang w:val="en-US"/>
        </w:rPr>
      </w:pPr>
      <w:r w:rsidRPr="00FC1571">
        <w:rPr>
          <w:rFonts w:ascii="Cambria" w:hAnsi="Cambria"/>
          <w:sz w:val="22"/>
          <w:szCs w:val="22"/>
          <w:lang w:val="en-US"/>
        </w:rPr>
        <w:t xml:space="preserve">Porter, M.E. &amp; Kaplan, R.S. </w:t>
      </w:r>
      <w:r w:rsidRPr="00FC1571">
        <w:rPr>
          <w:rFonts w:ascii="Cambria" w:hAnsi="Cambria"/>
          <w:i/>
          <w:iCs/>
          <w:sz w:val="22"/>
          <w:szCs w:val="22"/>
          <w:lang w:val="en-US"/>
        </w:rPr>
        <w:t>How to Pay for Health Care</w:t>
      </w:r>
      <w:r w:rsidRPr="00FC1571">
        <w:rPr>
          <w:rFonts w:ascii="Cambria" w:hAnsi="Cambria"/>
          <w:sz w:val="22"/>
          <w:szCs w:val="22"/>
          <w:lang w:val="en-US"/>
        </w:rPr>
        <w:t>, Harvard Business Review, 2016</w:t>
      </w:r>
    </w:p>
    <w:p w:rsidR="004D0FCB" w:rsidRPr="00FC1571" w:rsidRDefault="004D0FCB" w:rsidP="004D0FCB">
      <w:pPr>
        <w:pStyle w:val="xxmsoplaintext"/>
        <w:numPr>
          <w:ilvl w:val="0"/>
          <w:numId w:val="6"/>
        </w:numPr>
        <w:spacing w:before="0" w:beforeAutospacing="0" w:after="0" w:afterAutospacing="0" w:line="271" w:lineRule="auto"/>
        <w:ind w:left="1077"/>
        <w:rPr>
          <w:rFonts w:ascii="Cambria" w:hAnsi="Cambria"/>
          <w:sz w:val="22"/>
          <w:szCs w:val="22"/>
          <w:lang w:val="en-US"/>
        </w:rPr>
      </w:pPr>
      <w:proofErr w:type="spellStart"/>
      <w:r w:rsidRPr="00FC1571">
        <w:rPr>
          <w:rFonts w:ascii="Cambria" w:hAnsi="Cambria"/>
          <w:sz w:val="22"/>
          <w:szCs w:val="22"/>
          <w:lang w:val="en-US"/>
        </w:rPr>
        <w:t>Bitton</w:t>
      </w:r>
      <w:proofErr w:type="spellEnd"/>
      <w:r w:rsidRPr="00FC1571">
        <w:rPr>
          <w:rFonts w:ascii="Cambria" w:hAnsi="Cambria"/>
          <w:sz w:val="22"/>
          <w:szCs w:val="22"/>
          <w:lang w:val="en-US"/>
        </w:rPr>
        <w:t xml:space="preserve">, A. et al. </w:t>
      </w:r>
      <w:r w:rsidRPr="00FC1571">
        <w:rPr>
          <w:rFonts w:ascii="Cambria" w:hAnsi="Cambria"/>
          <w:i/>
          <w:iCs/>
          <w:sz w:val="22"/>
          <w:szCs w:val="22"/>
          <w:lang w:val="en-US"/>
        </w:rPr>
        <w:t>Toward a Better Understanding of Patient-Reported Outcomes in Clinical Practice</w:t>
      </w:r>
      <w:r w:rsidRPr="00FC1571">
        <w:rPr>
          <w:rFonts w:ascii="Cambria" w:hAnsi="Cambria"/>
          <w:sz w:val="22"/>
          <w:szCs w:val="22"/>
          <w:lang w:val="en-US"/>
        </w:rPr>
        <w:t xml:space="preserve">, </w:t>
      </w:r>
      <w:proofErr w:type="spellStart"/>
      <w:r w:rsidRPr="00FC1571">
        <w:rPr>
          <w:rFonts w:ascii="Cambria" w:hAnsi="Cambria"/>
          <w:sz w:val="22"/>
          <w:szCs w:val="22"/>
          <w:lang w:val="en-US"/>
        </w:rPr>
        <w:t>Am.J.Manag.Care</w:t>
      </w:r>
      <w:proofErr w:type="spellEnd"/>
      <w:r w:rsidRPr="00FC1571">
        <w:rPr>
          <w:rFonts w:ascii="Cambria" w:hAnsi="Cambria"/>
          <w:sz w:val="22"/>
          <w:szCs w:val="22"/>
          <w:lang w:val="en-US"/>
        </w:rPr>
        <w:t>, 2014</w:t>
      </w:r>
    </w:p>
    <w:p w:rsidR="004D0FCB" w:rsidRPr="00FC1571" w:rsidRDefault="004D0FCB" w:rsidP="004D0FCB">
      <w:pPr>
        <w:pStyle w:val="xxmsoplaintext"/>
        <w:numPr>
          <w:ilvl w:val="0"/>
          <w:numId w:val="6"/>
        </w:numPr>
        <w:spacing w:before="0" w:beforeAutospacing="0" w:after="0" w:afterAutospacing="0" w:line="271" w:lineRule="auto"/>
        <w:ind w:left="1077"/>
        <w:rPr>
          <w:rFonts w:ascii="Cambria" w:hAnsi="Cambria"/>
          <w:sz w:val="22"/>
          <w:szCs w:val="22"/>
          <w:lang w:val="en-US"/>
        </w:rPr>
      </w:pPr>
      <w:proofErr w:type="spellStart"/>
      <w:r w:rsidRPr="00FC1571">
        <w:rPr>
          <w:rFonts w:ascii="Cambria" w:hAnsi="Cambria"/>
          <w:sz w:val="22"/>
          <w:szCs w:val="22"/>
          <w:lang w:val="en-US"/>
        </w:rPr>
        <w:t>Struijs</w:t>
      </w:r>
      <w:proofErr w:type="spellEnd"/>
      <w:r w:rsidRPr="00FC1571">
        <w:rPr>
          <w:rFonts w:ascii="Cambria" w:hAnsi="Cambria"/>
          <w:sz w:val="22"/>
          <w:szCs w:val="22"/>
          <w:lang w:val="en-US"/>
        </w:rPr>
        <w:t xml:space="preserve">, J.N. </w:t>
      </w:r>
      <w:r w:rsidRPr="00FC1571">
        <w:rPr>
          <w:rFonts w:ascii="Cambria" w:hAnsi="Cambria"/>
          <w:i/>
          <w:iCs/>
          <w:sz w:val="22"/>
          <w:szCs w:val="22"/>
          <w:lang w:val="en-US"/>
        </w:rPr>
        <w:t>How Bundled Health Care Payments Are Working in the Netherlands</w:t>
      </w:r>
      <w:r w:rsidRPr="00FC1571">
        <w:rPr>
          <w:rFonts w:ascii="Cambria" w:hAnsi="Cambria"/>
          <w:sz w:val="22"/>
          <w:szCs w:val="22"/>
          <w:lang w:val="en-US"/>
        </w:rPr>
        <w:t>, Harvard Business Review, 2015</w:t>
      </w:r>
    </w:p>
    <w:p w:rsidR="004D0FCB" w:rsidRPr="00FC1571" w:rsidRDefault="004D0FCB" w:rsidP="004D0FCB">
      <w:pPr>
        <w:pStyle w:val="xxmsoplaintext"/>
        <w:numPr>
          <w:ilvl w:val="0"/>
          <w:numId w:val="6"/>
        </w:numPr>
        <w:spacing w:before="0" w:beforeAutospacing="0" w:after="0" w:afterAutospacing="0" w:line="271" w:lineRule="auto"/>
        <w:rPr>
          <w:rFonts w:ascii="Cambria" w:hAnsi="Cambria"/>
          <w:sz w:val="22"/>
          <w:szCs w:val="22"/>
          <w:lang w:val="en-US"/>
        </w:rPr>
      </w:pPr>
      <w:r w:rsidRPr="00FC1571">
        <w:rPr>
          <w:rFonts w:ascii="Cambria" w:hAnsi="Cambria"/>
          <w:sz w:val="22"/>
          <w:szCs w:val="22"/>
          <w:lang w:val="en-US"/>
        </w:rPr>
        <w:t xml:space="preserve">Cosgrove, T. </w:t>
      </w:r>
      <w:r w:rsidRPr="00FC1571">
        <w:rPr>
          <w:rFonts w:ascii="Cambria" w:hAnsi="Cambria"/>
          <w:i/>
          <w:iCs/>
          <w:sz w:val="22"/>
          <w:szCs w:val="22"/>
          <w:lang w:val="en-US"/>
        </w:rPr>
        <w:t>Value-Based Health Care Is Inevitable and That’s Good</w:t>
      </w:r>
      <w:r w:rsidRPr="00FC1571">
        <w:rPr>
          <w:rFonts w:ascii="Cambria" w:hAnsi="Cambria"/>
          <w:sz w:val="22"/>
          <w:szCs w:val="22"/>
          <w:lang w:val="en-US"/>
        </w:rPr>
        <w:t>, Harvard Business Review blog, 2014</w:t>
      </w:r>
    </w:p>
    <w:p w:rsidR="004D0FCB" w:rsidRPr="00FC1571" w:rsidRDefault="004D0FCB" w:rsidP="004D0FCB">
      <w:pPr>
        <w:pStyle w:val="xxmsoplaintext"/>
        <w:numPr>
          <w:ilvl w:val="0"/>
          <w:numId w:val="6"/>
        </w:numPr>
        <w:spacing w:before="0" w:beforeAutospacing="0" w:after="0" w:afterAutospacing="0" w:line="271" w:lineRule="auto"/>
        <w:ind w:left="1077"/>
        <w:rPr>
          <w:rFonts w:ascii="Cambria" w:hAnsi="Cambria"/>
          <w:sz w:val="22"/>
          <w:szCs w:val="22"/>
          <w:lang w:val="en-US"/>
        </w:rPr>
      </w:pPr>
      <w:proofErr w:type="spellStart"/>
      <w:r w:rsidRPr="00FC1571">
        <w:rPr>
          <w:rFonts w:ascii="Cambria" w:hAnsi="Cambria"/>
          <w:sz w:val="22"/>
          <w:szCs w:val="22"/>
          <w:lang w:val="en-US"/>
        </w:rPr>
        <w:t>Schneeweiss</w:t>
      </w:r>
      <w:proofErr w:type="spellEnd"/>
      <w:r w:rsidRPr="00FC1571">
        <w:rPr>
          <w:rFonts w:ascii="Cambria" w:hAnsi="Cambria"/>
          <w:sz w:val="22"/>
          <w:szCs w:val="22"/>
          <w:lang w:val="en-US"/>
        </w:rPr>
        <w:t xml:space="preserve">, S. </w:t>
      </w:r>
      <w:r w:rsidRPr="00FC1571">
        <w:rPr>
          <w:rFonts w:ascii="Cambria" w:hAnsi="Cambria"/>
          <w:i/>
          <w:iCs/>
          <w:sz w:val="22"/>
          <w:szCs w:val="22"/>
          <w:lang w:val="en-US"/>
        </w:rPr>
        <w:t>Learning from Big Health Care Data</w:t>
      </w:r>
      <w:r w:rsidRPr="00FC1571">
        <w:rPr>
          <w:rFonts w:ascii="Cambria" w:hAnsi="Cambria"/>
          <w:sz w:val="22"/>
          <w:szCs w:val="22"/>
          <w:lang w:val="en-US"/>
        </w:rPr>
        <w:t>, New England Journal of Medicine, 2014</w:t>
      </w:r>
    </w:p>
    <w:p w:rsidR="004D0FCB" w:rsidRPr="00FC1571" w:rsidRDefault="004D0FCB" w:rsidP="004D0FCB">
      <w:pPr>
        <w:pStyle w:val="xxmsoplaintext"/>
        <w:numPr>
          <w:ilvl w:val="0"/>
          <w:numId w:val="6"/>
        </w:numPr>
        <w:spacing w:before="0" w:beforeAutospacing="0" w:after="0" w:afterAutospacing="0" w:line="271" w:lineRule="auto"/>
        <w:rPr>
          <w:rFonts w:ascii="Cambria" w:hAnsi="Cambria"/>
          <w:sz w:val="22"/>
          <w:szCs w:val="22"/>
          <w:lang w:val="en-GB"/>
        </w:rPr>
      </w:pPr>
      <w:r w:rsidRPr="00FC1571">
        <w:rPr>
          <w:rFonts w:ascii="Cambria" w:hAnsi="Cambria"/>
          <w:sz w:val="22"/>
          <w:szCs w:val="22"/>
          <w:lang w:val="en-US"/>
        </w:rPr>
        <w:t>Kaplan, R.S. How Not To Cut Health Care Costs, Harvard Business Review, 2014</w:t>
      </w:r>
    </w:p>
    <w:p w:rsidR="004D0FCB" w:rsidRPr="00FC1571" w:rsidRDefault="004D0FCB" w:rsidP="004D0FCB">
      <w:pPr>
        <w:pStyle w:val="xxmsoplaintext"/>
        <w:spacing w:before="0" w:beforeAutospacing="0" w:after="0" w:afterAutospacing="0" w:line="271" w:lineRule="auto"/>
        <w:ind w:left="1080"/>
        <w:rPr>
          <w:rFonts w:ascii="Cambria" w:hAnsi="Cambria"/>
          <w:sz w:val="22"/>
          <w:szCs w:val="22"/>
          <w:lang w:val="en-GB"/>
        </w:rPr>
      </w:pPr>
    </w:p>
    <w:p w:rsidR="004D0FCB" w:rsidRPr="00FC1571" w:rsidRDefault="004D0FCB" w:rsidP="004D0FCB">
      <w:pPr>
        <w:pStyle w:val="Default"/>
        <w:tabs>
          <w:tab w:val="left" w:pos="1985"/>
        </w:tabs>
        <w:spacing w:line="271" w:lineRule="auto"/>
        <w:rPr>
          <w:rFonts w:ascii="Cambria" w:hAnsi="Cambria"/>
          <w:i/>
          <w:color w:val="auto"/>
          <w:sz w:val="22"/>
          <w:szCs w:val="22"/>
        </w:rPr>
      </w:pPr>
      <w:r w:rsidRPr="00FC1571">
        <w:rPr>
          <w:rFonts w:ascii="Cambria" w:hAnsi="Cambria"/>
          <w:i/>
          <w:color w:val="auto"/>
          <w:sz w:val="22"/>
          <w:szCs w:val="22"/>
        </w:rPr>
        <w:t>Onderwijzer</w:t>
      </w:r>
    </w:p>
    <w:p w:rsidR="004D0FCB" w:rsidRPr="00FC1571" w:rsidRDefault="00337873" w:rsidP="004D0FCB">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 xml:space="preserve">Lena van Selm, MSc. </w:t>
      </w:r>
    </w:p>
    <w:p w:rsidR="004D0FCB" w:rsidRPr="00FC1571" w:rsidRDefault="004D0FCB" w:rsidP="004D0FCB">
      <w:pPr>
        <w:pStyle w:val="Normaalweb"/>
        <w:spacing w:before="0" w:beforeAutospacing="0" w:after="0" w:afterAutospacing="0" w:line="271" w:lineRule="auto"/>
        <w:rPr>
          <w:rFonts w:ascii="Cambria" w:hAnsi="Cambria"/>
          <w:bCs/>
          <w:color w:val="000000"/>
          <w:sz w:val="22"/>
          <w:szCs w:val="22"/>
          <w:highlight w:val="yellow"/>
        </w:rPr>
      </w:pPr>
    </w:p>
    <w:p w:rsidR="004D0FCB" w:rsidRPr="00FC1571" w:rsidRDefault="004D0FCB" w:rsidP="004D0FCB">
      <w:pPr>
        <w:pStyle w:val="Default"/>
        <w:tabs>
          <w:tab w:val="left" w:pos="1985"/>
        </w:tabs>
        <w:rPr>
          <w:rFonts w:ascii="Cambria" w:hAnsi="Cambria"/>
          <w:i/>
          <w:color w:val="auto"/>
          <w:sz w:val="23"/>
          <w:szCs w:val="23"/>
        </w:rPr>
      </w:pPr>
      <w:r w:rsidRPr="00FC1571">
        <w:rPr>
          <w:rFonts w:ascii="Cambria" w:hAnsi="Cambria"/>
          <w:i/>
          <w:color w:val="auto"/>
          <w:sz w:val="23"/>
          <w:szCs w:val="23"/>
        </w:rPr>
        <w:t>Tijdschema</w:t>
      </w:r>
    </w:p>
    <w:p w:rsidR="0009137C" w:rsidRPr="00FC1571" w:rsidRDefault="0009137C" w:rsidP="0009137C">
      <w:pPr>
        <w:pStyle w:val="Default"/>
        <w:tabs>
          <w:tab w:val="left" w:pos="1985"/>
        </w:tabs>
        <w:spacing w:line="271" w:lineRule="auto"/>
        <w:rPr>
          <w:rFonts w:ascii="Cambria" w:hAnsi="Cambria"/>
          <w:sz w:val="22"/>
          <w:szCs w:val="22"/>
        </w:rPr>
      </w:pPr>
      <w:r w:rsidRPr="00FC1571">
        <w:rPr>
          <w:rFonts w:ascii="Cambria" w:hAnsi="Cambria"/>
          <w:sz w:val="22"/>
          <w:szCs w:val="22"/>
        </w:rPr>
        <w:t>1</w:t>
      </w:r>
      <w:r>
        <w:rPr>
          <w:rFonts w:ascii="Cambria" w:hAnsi="Cambria"/>
          <w:sz w:val="22"/>
          <w:szCs w:val="22"/>
        </w:rPr>
        <w:t>3</w:t>
      </w:r>
      <w:r w:rsidRPr="00FC1571">
        <w:rPr>
          <w:rFonts w:ascii="Cambria" w:hAnsi="Cambria"/>
          <w:sz w:val="22"/>
          <w:szCs w:val="22"/>
        </w:rPr>
        <w:t>.</w:t>
      </w:r>
      <w:r>
        <w:rPr>
          <w:rFonts w:ascii="Cambria" w:hAnsi="Cambria"/>
          <w:sz w:val="22"/>
          <w:szCs w:val="22"/>
        </w:rPr>
        <w:t>3</w:t>
      </w:r>
      <w:r w:rsidRPr="00FC1571">
        <w:rPr>
          <w:rFonts w:ascii="Cambria" w:hAnsi="Cambria"/>
          <w:sz w:val="22"/>
          <w:szCs w:val="22"/>
        </w:rPr>
        <w:t>0 – 15.30 uur:  uitleg VBHC theorie</w:t>
      </w:r>
    </w:p>
    <w:p w:rsidR="004D0FCB" w:rsidRPr="00FC1571" w:rsidRDefault="004D0FCB" w:rsidP="00D40CE3">
      <w:pPr>
        <w:pStyle w:val="Default"/>
        <w:tabs>
          <w:tab w:val="left" w:pos="1985"/>
        </w:tabs>
        <w:spacing w:line="271" w:lineRule="auto"/>
        <w:rPr>
          <w:rFonts w:ascii="Cambria" w:hAnsi="Cambria"/>
          <w:color w:val="auto"/>
          <w:sz w:val="22"/>
          <w:szCs w:val="22"/>
        </w:rPr>
      </w:pPr>
    </w:p>
    <w:p w:rsidR="00337873" w:rsidRPr="00FC1571" w:rsidRDefault="00337873">
      <w:pPr>
        <w:rPr>
          <w:rFonts w:ascii="Cambria" w:eastAsia="Times New Roman" w:hAnsi="Cambria" w:cs="Times New Roman"/>
          <w:b/>
          <w:color w:val="000000"/>
          <w:u w:val="single"/>
          <w:lang w:eastAsia="nl-NL"/>
        </w:rPr>
      </w:pPr>
      <w:r w:rsidRPr="00FC1571">
        <w:rPr>
          <w:rFonts w:ascii="Cambria" w:hAnsi="Cambria"/>
          <w:b/>
          <w:color w:val="000000"/>
          <w:u w:val="single"/>
        </w:rPr>
        <w:br w:type="page"/>
      </w:r>
    </w:p>
    <w:p w:rsidR="00294399" w:rsidRPr="00FC1571" w:rsidRDefault="00294399" w:rsidP="00294399">
      <w:pPr>
        <w:pStyle w:val="Normaalweb"/>
        <w:spacing w:before="0" w:beforeAutospacing="0" w:after="0" w:afterAutospacing="0" w:line="271" w:lineRule="auto"/>
        <w:rPr>
          <w:rFonts w:ascii="Cambria" w:hAnsi="Cambria"/>
          <w:b/>
          <w:color w:val="000000"/>
          <w:sz w:val="22"/>
          <w:szCs w:val="22"/>
          <w:u w:val="single"/>
        </w:rPr>
      </w:pPr>
      <w:proofErr w:type="spellStart"/>
      <w:r w:rsidRPr="00FC1571">
        <w:rPr>
          <w:rFonts w:ascii="Cambria" w:hAnsi="Cambria"/>
          <w:b/>
          <w:color w:val="000000"/>
          <w:sz w:val="22"/>
          <w:szCs w:val="22"/>
          <w:u w:val="single"/>
        </w:rPr>
        <w:lastRenderedPageBreak/>
        <w:t>Your</w:t>
      </w:r>
      <w:proofErr w:type="spellEnd"/>
      <w:r w:rsidRPr="00FC1571">
        <w:rPr>
          <w:rFonts w:ascii="Cambria" w:hAnsi="Cambria"/>
          <w:b/>
          <w:color w:val="000000"/>
          <w:sz w:val="22"/>
          <w:szCs w:val="22"/>
          <w:u w:val="single"/>
        </w:rPr>
        <w:t xml:space="preserve"> </w:t>
      </w:r>
      <w:proofErr w:type="spellStart"/>
      <w:r w:rsidRPr="00FC1571">
        <w:rPr>
          <w:rFonts w:ascii="Cambria" w:hAnsi="Cambria"/>
          <w:b/>
          <w:color w:val="000000"/>
          <w:sz w:val="22"/>
          <w:szCs w:val="22"/>
          <w:u w:val="single"/>
        </w:rPr>
        <w:t>role</w:t>
      </w:r>
      <w:proofErr w:type="spellEnd"/>
      <w:r w:rsidRPr="00FC1571">
        <w:rPr>
          <w:rFonts w:ascii="Cambria" w:hAnsi="Cambria"/>
          <w:b/>
          <w:color w:val="000000"/>
          <w:sz w:val="22"/>
          <w:szCs w:val="22"/>
          <w:u w:val="single"/>
        </w:rPr>
        <w:t xml:space="preserve"> in </w:t>
      </w:r>
      <w:proofErr w:type="spellStart"/>
      <w:r w:rsidRPr="00FC1571">
        <w:rPr>
          <w:rFonts w:ascii="Cambria" w:hAnsi="Cambria"/>
          <w:b/>
          <w:color w:val="000000"/>
          <w:sz w:val="22"/>
          <w:szCs w:val="22"/>
          <w:u w:val="single"/>
        </w:rPr>
        <w:t>implementation</w:t>
      </w:r>
      <w:proofErr w:type="spellEnd"/>
    </w:p>
    <w:p w:rsidR="00294399" w:rsidRPr="00FC1571" w:rsidRDefault="00294399" w:rsidP="00294399">
      <w:pPr>
        <w:pStyle w:val="Normaalweb"/>
        <w:spacing w:before="0" w:beforeAutospacing="0" w:after="0" w:afterAutospacing="0" w:line="271" w:lineRule="auto"/>
        <w:rPr>
          <w:rFonts w:ascii="Cambria" w:hAnsi="Cambria"/>
          <w:iCs/>
          <w:sz w:val="22"/>
          <w:szCs w:val="22"/>
        </w:rPr>
      </w:pPr>
      <w:r w:rsidRPr="00FC1571">
        <w:rPr>
          <w:rFonts w:ascii="Cambria" w:hAnsi="Cambria"/>
          <w:iCs/>
          <w:sz w:val="22"/>
          <w:szCs w:val="22"/>
        </w:rPr>
        <w:t xml:space="preserve">De vaardigheden en kennis worden besproken waarmee </w:t>
      </w:r>
      <w:r w:rsidR="00EC7ABD" w:rsidRPr="00FC1571">
        <w:rPr>
          <w:rFonts w:ascii="Cambria" w:hAnsi="Cambria"/>
          <w:iCs/>
          <w:sz w:val="22"/>
          <w:szCs w:val="22"/>
        </w:rPr>
        <w:t>de deelnemer</w:t>
      </w:r>
      <w:r w:rsidRPr="00FC1571">
        <w:rPr>
          <w:rFonts w:ascii="Cambria" w:hAnsi="Cambria"/>
          <w:iCs/>
          <w:sz w:val="22"/>
          <w:szCs w:val="22"/>
        </w:rPr>
        <w:t xml:space="preserve"> zelf instrumenteel k</w:t>
      </w:r>
      <w:r w:rsidR="00EC7ABD" w:rsidRPr="00FC1571">
        <w:rPr>
          <w:rFonts w:ascii="Cambria" w:hAnsi="Cambria"/>
          <w:iCs/>
          <w:sz w:val="22"/>
          <w:szCs w:val="22"/>
        </w:rPr>
        <w:t>an</w:t>
      </w:r>
      <w:r w:rsidRPr="00FC1571">
        <w:rPr>
          <w:rFonts w:ascii="Cambria" w:hAnsi="Cambria"/>
          <w:iCs/>
          <w:sz w:val="22"/>
          <w:szCs w:val="22"/>
        </w:rPr>
        <w:t xml:space="preserve"> zijn in de implementatie van VBHC.</w:t>
      </w:r>
    </w:p>
    <w:p w:rsidR="004D0FCB" w:rsidRPr="00FC1571" w:rsidRDefault="004D0FCB" w:rsidP="00294399">
      <w:pPr>
        <w:pStyle w:val="Normaalweb"/>
        <w:spacing w:before="0" w:beforeAutospacing="0" w:after="0" w:afterAutospacing="0" w:line="271" w:lineRule="auto"/>
        <w:rPr>
          <w:rFonts w:ascii="Cambria" w:hAnsi="Cambria"/>
          <w:iCs/>
          <w:sz w:val="22"/>
          <w:szCs w:val="22"/>
        </w:rPr>
      </w:pPr>
    </w:p>
    <w:p w:rsidR="004D0FCB" w:rsidRPr="00FC1571" w:rsidRDefault="004D0FCB" w:rsidP="004D0FCB">
      <w:pPr>
        <w:pStyle w:val="Normaalweb"/>
        <w:spacing w:before="0" w:beforeAutospacing="0" w:after="0" w:afterAutospacing="0" w:line="271" w:lineRule="auto"/>
        <w:rPr>
          <w:rFonts w:ascii="Cambria" w:hAnsi="Cambria"/>
          <w:iCs/>
          <w:sz w:val="22"/>
          <w:szCs w:val="22"/>
        </w:rPr>
      </w:pPr>
      <w:proofErr w:type="spellStart"/>
      <w:r w:rsidRPr="00FC1571">
        <w:rPr>
          <w:rFonts w:ascii="Cambria" w:hAnsi="Cambria"/>
          <w:i/>
          <w:sz w:val="22"/>
          <w:szCs w:val="22"/>
        </w:rPr>
        <w:t>Powerpoint</w:t>
      </w:r>
      <w:proofErr w:type="spellEnd"/>
      <w:r w:rsidRPr="00FC1571">
        <w:rPr>
          <w:rFonts w:ascii="Cambria" w:hAnsi="Cambria"/>
          <w:i/>
          <w:sz w:val="22"/>
          <w:szCs w:val="22"/>
        </w:rPr>
        <w:t xml:space="preserve"> presentatie</w:t>
      </w:r>
      <w:r w:rsidRPr="00FC1571">
        <w:rPr>
          <w:rFonts w:ascii="Cambria" w:hAnsi="Cambria"/>
          <w:iCs/>
          <w:sz w:val="22"/>
          <w:szCs w:val="22"/>
        </w:rPr>
        <w:t xml:space="preserve"> (in bijlage).</w:t>
      </w:r>
    </w:p>
    <w:p w:rsidR="004D0FCB" w:rsidRPr="00FC1571" w:rsidRDefault="004D0FCB" w:rsidP="004D0FCB">
      <w:pPr>
        <w:pStyle w:val="Normaalweb"/>
        <w:spacing w:before="0" w:beforeAutospacing="0" w:after="0" w:afterAutospacing="0" w:line="271" w:lineRule="auto"/>
        <w:rPr>
          <w:rFonts w:ascii="Cambria" w:hAnsi="Cambria"/>
          <w:iCs/>
          <w:sz w:val="22"/>
          <w:szCs w:val="22"/>
        </w:rPr>
      </w:pPr>
    </w:p>
    <w:p w:rsidR="004D0FCB" w:rsidRPr="00FC1571" w:rsidRDefault="004D0FCB" w:rsidP="004D0FCB">
      <w:pPr>
        <w:pStyle w:val="Default"/>
        <w:tabs>
          <w:tab w:val="left" w:pos="1985"/>
        </w:tabs>
        <w:spacing w:line="271" w:lineRule="auto"/>
        <w:jc w:val="both"/>
        <w:rPr>
          <w:rFonts w:ascii="Cambria" w:hAnsi="Cambria"/>
          <w:i/>
          <w:color w:val="auto"/>
          <w:sz w:val="22"/>
          <w:szCs w:val="22"/>
        </w:rPr>
      </w:pPr>
      <w:r w:rsidRPr="00FC1571">
        <w:rPr>
          <w:rFonts w:ascii="Cambria" w:hAnsi="Cambria"/>
          <w:i/>
          <w:color w:val="auto"/>
          <w:sz w:val="22"/>
          <w:szCs w:val="22"/>
        </w:rPr>
        <w:t>Ondersteunende literatuur:</w:t>
      </w:r>
    </w:p>
    <w:p w:rsidR="004D0FCB" w:rsidRPr="00FC1571" w:rsidRDefault="004D0FCB" w:rsidP="004D0FCB">
      <w:pPr>
        <w:pStyle w:val="Default"/>
        <w:tabs>
          <w:tab w:val="left" w:pos="1985"/>
        </w:tabs>
        <w:spacing w:line="271" w:lineRule="auto"/>
        <w:jc w:val="both"/>
        <w:rPr>
          <w:rFonts w:ascii="Cambria" w:hAnsi="Cambria"/>
          <w:i/>
          <w:color w:val="auto"/>
          <w:sz w:val="22"/>
          <w:szCs w:val="22"/>
        </w:rPr>
      </w:pPr>
    </w:p>
    <w:p w:rsidR="004D0FCB" w:rsidRPr="00FC1571" w:rsidRDefault="004D0FCB" w:rsidP="004D0FCB">
      <w:pPr>
        <w:pStyle w:val="Lijstalinea"/>
        <w:numPr>
          <w:ilvl w:val="0"/>
          <w:numId w:val="3"/>
        </w:numPr>
        <w:spacing w:line="271" w:lineRule="auto"/>
        <w:rPr>
          <w:rFonts w:ascii="Cambria" w:hAnsi="Cambria" w:cs="Times New Roman"/>
          <w:lang w:val="en-US"/>
        </w:rPr>
      </w:pPr>
      <w:r w:rsidRPr="00FC1571">
        <w:rPr>
          <w:rFonts w:ascii="Cambria" w:hAnsi="Cambria" w:cs="Times New Roman"/>
          <w:lang w:val="en-US"/>
        </w:rPr>
        <w:t xml:space="preserve">Pentland, A. </w:t>
      </w:r>
      <w:r w:rsidRPr="00FC1571">
        <w:rPr>
          <w:rFonts w:ascii="Cambria" w:hAnsi="Cambria" w:cs="Times New Roman"/>
          <w:i/>
          <w:iCs/>
          <w:lang w:val="en-US"/>
        </w:rPr>
        <w:t>The New Science of Building Great Teams</w:t>
      </w:r>
      <w:r w:rsidRPr="00FC1571">
        <w:rPr>
          <w:rFonts w:ascii="Cambria" w:hAnsi="Cambria" w:cs="Times New Roman"/>
          <w:lang w:val="en-US"/>
        </w:rPr>
        <w:t>, Harvard Business Review, 2012</w:t>
      </w:r>
    </w:p>
    <w:p w:rsidR="004D0FCB" w:rsidRPr="00FC1571" w:rsidRDefault="004D0FCB" w:rsidP="004D0FCB">
      <w:pPr>
        <w:pStyle w:val="Lijstalinea"/>
        <w:numPr>
          <w:ilvl w:val="0"/>
          <w:numId w:val="3"/>
        </w:numPr>
        <w:spacing w:line="271" w:lineRule="auto"/>
        <w:rPr>
          <w:rFonts w:ascii="Cambria" w:hAnsi="Cambria" w:cs="Times New Roman"/>
          <w:lang w:val="en-US"/>
        </w:rPr>
      </w:pPr>
      <w:r w:rsidRPr="00FC1571">
        <w:rPr>
          <w:rFonts w:ascii="Cambria" w:hAnsi="Cambria" w:cs="Times New Roman"/>
          <w:lang w:val="en-US"/>
        </w:rPr>
        <w:t>Trimble C.</w:t>
      </w:r>
      <w:r w:rsidRPr="00FC1571">
        <w:rPr>
          <w:rFonts w:ascii="Cambria" w:hAnsi="Cambria" w:cs="Times New Roman"/>
          <w:i/>
          <w:iCs/>
          <w:lang w:val="en-US"/>
        </w:rPr>
        <w:t xml:space="preserve"> The Best Way to Improve Health Care Delivery Is with a Small, Dedicated Team, </w:t>
      </w:r>
      <w:r w:rsidRPr="00FC1571">
        <w:rPr>
          <w:rFonts w:ascii="Cambria" w:hAnsi="Cambria" w:cs="Times New Roman"/>
          <w:lang w:val="en-US"/>
        </w:rPr>
        <w:t>Harvard Business Review, 2016</w:t>
      </w:r>
    </w:p>
    <w:p w:rsidR="004D0FCB" w:rsidRPr="00FC1571" w:rsidRDefault="004D0FCB" w:rsidP="004D0FCB">
      <w:pPr>
        <w:pStyle w:val="Lijstalinea"/>
        <w:numPr>
          <w:ilvl w:val="0"/>
          <w:numId w:val="3"/>
        </w:numPr>
        <w:spacing w:line="271" w:lineRule="auto"/>
        <w:rPr>
          <w:rFonts w:ascii="Cambria" w:hAnsi="Cambria" w:cs="Times New Roman"/>
          <w:lang w:val="en-US"/>
        </w:rPr>
      </w:pPr>
      <w:r w:rsidRPr="00FC1571">
        <w:rPr>
          <w:rFonts w:ascii="Cambria" w:hAnsi="Cambria" w:cs="Times New Roman"/>
          <w:lang w:val="en-US"/>
        </w:rPr>
        <w:t xml:space="preserve">Lee, T. </w:t>
      </w:r>
      <w:r w:rsidRPr="00FC1571">
        <w:rPr>
          <w:rFonts w:ascii="Cambria" w:hAnsi="Cambria" w:cs="Times New Roman"/>
          <w:i/>
          <w:iCs/>
          <w:lang w:val="en-US"/>
        </w:rPr>
        <w:t>Turning Doctors into Leaders</w:t>
      </w:r>
      <w:r w:rsidRPr="00FC1571">
        <w:rPr>
          <w:rFonts w:ascii="Cambria" w:hAnsi="Cambria" w:cs="Times New Roman"/>
          <w:lang w:val="en-US"/>
        </w:rPr>
        <w:t>, Harvard Business Review, 2010</w:t>
      </w:r>
    </w:p>
    <w:p w:rsidR="004D0FCB" w:rsidRPr="00FC1571" w:rsidRDefault="004D0FCB" w:rsidP="004D0FCB">
      <w:pPr>
        <w:pStyle w:val="Lijstalinea"/>
        <w:numPr>
          <w:ilvl w:val="0"/>
          <w:numId w:val="3"/>
        </w:numPr>
        <w:spacing w:line="271" w:lineRule="auto"/>
        <w:rPr>
          <w:rFonts w:ascii="Cambria" w:hAnsi="Cambria" w:cs="Times New Roman"/>
          <w:lang w:val="en-US"/>
        </w:rPr>
      </w:pPr>
      <w:proofErr w:type="spellStart"/>
      <w:r w:rsidRPr="00FC1571">
        <w:rPr>
          <w:rFonts w:ascii="Cambria" w:hAnsi="Cambria" w:cs="Times New Roman"/>
          <w:lang w:val="en-US"/>
        </w:rPr>
        <w:t>Halamka</w:t>
      </w:r>
      <w:proofErr w:type="spellEnd"/>
      <w:r w:rsidRPr="00FC1571">
        <w:rPr>
          <w:rFonts w:ascii="Cambria" w:hAnsi="Cambria" w:cs="Times New Roman"/>
          <w:lang w:val="en-US"/>
        </w:rPr>
        <w:t xml:space="preserve">, J.D. </w:t>
      </w:r>
      <w:r w:rsidRPr="00FC1571">
        <w:rPr>
          <w:rFonts w:ascii="Cambria" w:hAnsi="Cambria" w:cs="Times New Roman"/>
          <w:i/>
          <w:iCs/>
          <w:lang w:val="en-US"/>
        </w:rPr>
        <w:t>Using Big Data to Make Wiser Medical Decisions</w:t>
      </w:r>
      <w:r w:rsidRPr="00FC1571">
        <w:rPr>
          <w:rFonts w:ascii="Cambria" w:hAnsi="Cambria" w:cs="Times New Roman"/>
          <w:lang w:val="en-US"/>
        </w:rPr>
        <w:t>, Harvard Business Review, 2015</w:t>
      </w:r>
    </w:p>
    <w:p w:rsidR="004D0FCB" w:rsidRPr="00FC1571" w:rsidRDefault="004D0FCB" w:rsidP="004D0FCB">
      <w:pPr>
        <w:pStyle w:val="Lijstalinea"/>
        <w:numPr>
          <w:ilvl w:val="0"/>
          <w:numId w:val="3"/>
        </w:numPr>
        <w:spacing w:line="271" w:lineRule="auto"/>
        <w:rPr>
          <w:rFonts w:ascii="Cambria" w:hAnsi="Cambria" w:cs="Times New Roman"/>
          <w:i/>
          <w:iCs/>
          <w:lang w:val="en-US"/>
        </w:rPr>
      </w:pPr>
      <w:r w:rsidRPr="00FC1571">
        <w:rPr>
          <w:rFonts w:ascii="Cambria" w:hAnsi="Cambria" w:cs="Times New Roman"/>
          <w:lang w:val="en-US"/>
        </w:rPr>
        <w:t xml:space="preserve">Tannen, D. </w:t>
      </w:r>
      <w:r w:rsidRPr="00FC1571">
        <w:rPr>
          <w:rFonts w:ascii="Cambria" w:hAnsi="Cambria" w:cs="Times New Roman"/>
          <w:i/>
          <w:iCs/>
          <w:lang w:val="en-US"/>
        </w:rPr>
        <w:t>The Power of Talk; Who Gets Heard and Why</w:t>
      </w:r>
      <w:r w:rsidRPr="00FC1571">
        <w:rPr>
          <w:rFonts w:ascii="Cambria" w:hAnsi="Cambria" w:cs="Times New Roman"/>
          <w:lang w:val="en-US"/>
        </w:rPr>
        <w:t>, Harvard Business Review, 1995</w:t>
      </w:r>
    </w:p>
    <w:p w:rsidR="004D0FCB" w:rsidRPr="00FC1571" w:rsidRDefault="004D0FCB" w:rsidP="004D0FCB">
      <w:pPr>
        <w:pStyle w:val="Lijstalinea"/>
        <w:numPr>
          <w:ilvl w:val="0"/>
          <w:numId w:val="3"/>
        </w:numPr>
        <w:spacing w:line="271" w:lineRule="auto"/>
        <w:rPr>
          <w:rFonts w:ascii="Cambria" w:hAnsi="Cambria" w:cs="Times New Roman"/>
          <w:lang w:val="en-US"/>
        </w:rPr>
      </w:pPr>
      <w:r w:rsidRPr="00FC1571">
        <w:rPr>
          <w:rFonts w:ascii="Cambria" w:hAnsi="Cambria" w:cs="Times New Roman"/>
          <w:lang w:val="en-US"/>
        </w:rPr>
        <w:t xml:space="preserve">Irwin, B. </w:t>
      </w:r>
      <w:r w:rsidRPr="00FC1571">
        <w:rPr>
          <w:rFonts w:ascii="Cambria" w:hAnsi="Cambria" w:cs="Times New Roman"/>
          <w:i/>
          <w:iCs/>
          <w:lang w:val="en-US"/>
        </w:rPr>
        <w:t>One More Time; If You Want to Motivate Someone, Shut up Already</w:t>
      </w:r>
      <w:r w:rsidRPr="00FC1571">
        <w:rPr>
          <w:rFonts w:ascii="Cambria" w:hAnsi="Cambria" w:cs="Times New Roman"/>
          <w:lang w:val="en-US"/>
        </w:rPr>
        <w:t>, Harvard Business Review, 2013</w:t>
      </w:r>
    </w:p>
    <w:p w:rsidR="004D0FCB" w:rsidRPr="00FC1571" w:rsidRDefault="004D0FCB" w:rsidP="004D0FCB">
      <w:pPr>
        <w:pStyle w:val="Lijstalinea"/>
        <w:numPr>
          <w:ilvl w:val="0"/>
          <w:numId w:val="3"/>
        </w:numPr>
        <w:spacing w:line="271" w:lineRule="auto"/>
        <w:rPr>
          <w:rFonts w:ascii="Cambria" w:hAnsi="Cambria" w:cs="Times New Roman"/>
          <w:lang w:val="en-US"/>
        </w:rPr>
      </w:pPr>
      <w:r w:rsidRPr="00FC1571">
        <w:rPr>
          <w:rFonts w:ascii="Cambria" w:hAnsi="Cambria" w:cs="Times New Roman"/>
          <w:lang w:val="en-US"/>
        </w:rPr>
        <w:t xml:space="preserve">Porter, M.E. Lorsch, J.W., </w:t>
      </w:r>
      <w:proofErr w:type="spellStart"/>
      <w:r w:rsidRPr="00FC1571">
        <w:rPr>
          <w:rFonts w:ascii="Cambria" w:hAnsi="Cambria" w:cs="Times New Roman"/>
          <w:lang w:val="en-US"/>
        </w:rPr>
        <w:t>Nohria</w:t>
      </w:r>
      <w:proofErr w:type="spellEnd"/>
      <w:r w:rsidRPr="00FC1571">
        <w:rPr>
          <w:rFonts w:ascii="Cambria" w:hAnsi="Cambria" w:cs="Times New Roman"/>
          <w:lang w:val="en-US"/>
        </w:rPr>
        <w:t xml:space="preserve">, N. </w:t>
      </w:r>
      <w:r w:rsidRPr="00FC1571">
        <w:rPr>
          <w:rFonts w:ascii="Cambria" w:hAnsi="Cambria" w:cs="Times New Roman"/>
          <w:i/>
          <w:iCs/>
          <w:lang w:val="en-US"/>
        </w:rPr>
        <w:t>Seven Surprises for New CEOs</w:t>
      </w:r>
      <w:r w:rsidRPr="00FC1571">
        <w:rPr>
          <w:rFonts w:ascii="Cambria" w:hAnsi="Cambria" w:cs="Times New Roman"/>
          <w:lang w:val="en-US"/>
        </w:rPr>
        <w:t>, Harvard Business Review, 2004</w:t>
      </w:r>
    </w:p>
    <w:p w:rsidR="004D0FCB" w:rsidRPr="00FC1571" w:rsidRDefault="004D0FCB" w:rsidP="004D0FCB">
      <w:pPr>
        <w:pStyle w:val="Lijstalinea"/>
        <w:numPr>
          <w:ilvl w:val="0"/>
          <w:numId w:val="3"/>
        </w:numPr>
        <w:spacing w:line="271" w:lineRule="auto"/>
        <w:rPr>
          <w:rFonts w:ascii="Cambria" w:hAnsi="Cambria" w:cs="Times New Roman"/>
        </w:rPr>
      </w:pPr>
      <w:proofErr w:type="spellStart"/>
      <w:r w:rsidRPr="00FC1571">
        <w:rPr>
          <w:rFonts w:ascii="Cambria" w:hAnsi="Cambria" w:cs="Times New Roman"/>
        </w:rPr>
        <w:t>Guldemont</w:t>
      </w:r>
      <w:proofErr w:type="spellEnd"/>
      <w:r w:rsidRPr="00FC1571">
        <w:rPr>
          <w:rFonts w:ascii="Cambria" w:hAnsi="Cambria" w:cs="Times New Roman"/>
        </w:rPr>
        <w:t xml:space="preserve">, N. </w:t>
      </w:r>
      <w:r w:rsidRPr="00FC1571">
        <w:rPr>
          <w:rFonts w:ascii="Cambria" w:hAnsi="Cambria" w:cs="Times New Roman"/>
          <w:i/>
          <w:iCs/>
        </w:rPr>
        <w:t xml:space="preserve">Het </w:t>
      </w:r>
      <w:proofErr w:type="spellStart"/>
      <w:r w:rsidRPr="00FC1571">
        <w:rPr>
          <w:rFonts w:ascii="Cambria" w:hAnsi="Cambria" w:cs="Times New Roman"/>
          <w:i/>
          <w:iCs/>
        </w:rPr>
        <w:t>IoT</w:t>
      </w:r>
      <w:proofErr w:type="spellEnd"/>
      <w:r w:rsidRPr="00FC1571">
        <w:rPr>
          <w:rFonts w:ascii="Cambria" w:hAnsi="Cambria" w:cs="Times New Roman"/>
          <w:i/>
          <w:iCs/>
        </w:rPr>
        <w:t xml:space="preserve"> in de zorgsector, </w:t>
      </w:r>
      <w:r w:rsidRPr="00FC1571">
        <w:rPr>
          <w:rFonts w:ascii="Cambria" w:hAnsi="Cambria" w:cs="Times New Roman"/>
        </w:rPr>
        <w:t>2015</w:t>
      </w:r>
    </w:p>
    <w:p w:rsidR="004D0FCB" w:rsidRPr="00FC1571" w:rsidRDefault="004D0FCB" w:rsidP="004D0FCB">
      <w:pPr>
        <w:pStyle w:val="Lijstalinea"/>
        <w:numPr>
          <w:ilvl w:val="0"/>
          <w:numId w:val="3"/>
        </w:numPr>
        <w:spacing w:line="271" w:lineRule="auto"/>
        <w:rPr>
          <w:rFonts w:ascii="Cambria" w:hAnsi="Cambria" w:cs="Times New Roman"/>
          <w:lang w:val="en-US"/>
        </w:rPr>
      </w:pPr>
      <w:r w:rsidRPr="00FC1571">
        <w:rPr>
          <w:rFonts w:ascii="Cambria" w:hAnsi="Cambria" w:cs="Times New Roman"/>
          <w:lang w:val="en-US"/>
        </w:rPr>
        <w:t xml:space="preserve">Smulders, F. </w:t>
      </w:r>
      <w:r w:rsidRPr="00FC1571">
        <w:rPr>
          <w:rFonts w:ascii="Cambria" w:hAnsi="Cambria" w:cs="Times New Roman"/>
          <w:i/>
          <w:iCs/>
          <w:lang w:val="en-US"/>
        </w:rPr>
        <w:t xml:space="preserve">Internet of the Things in de </w:t>
      </w:r>
      <w:proofErr w:type="spellStart"/>
      <w:r w:rsidRPr="00FC1571">
        <w:rPr>
          <w:rFonts w:ascii="Cambria" w:hAnsi="Cambria" w:cs="Times New Roman"/>
          <w:i/>
          <w:iCs/>
          <w:lang w:val="en-US"/>
        </w:rPr>
        <w:t>zorgsector</w:t>
      </w:r>
      <w:proofErr w:type="spellEnd"/>
      <w:r w:rsidRPr="00FC1571">
        <w:rPr>
          <w:rFonts w:ascii="Cambria" w:hAnsi="Cambria" w:cs="Times New Roman"/>
          <w:i/>
          <w:iCs/>
          <w:lang w:val="en-US"/>
        </w:rPr>
        <w:t xml:space="preserve">, </w:t>
      </w:r>
      <w:r w:rsidRPr="00FC1571">
        <w:rPr>
          <w:rFonts w:ascii="Cambria" w:hAnsi="Cambria" w:cs="Times New Roman"/>
          <w:lang w:val="en-US"/>
        </w:rPr>
        <w:t>2016</w:t>
      </w:r>
    </w:p>
    <w:p w:rsidR="00294399" w:rsidRPr="00FC1571" w:rsidRDefault="00294399" w:rsidP="00D40CE3">
      <w:pPr>
        <w:pStyle w:val="Default"/>
        <w:tabs>
          <w:tab w:val="left" w:pos="1985"/>
        </w:tabs>
        <w:spacing w:line="271" w:lineRule="auto"/>
        <w:rPr>
          <w:rFonts w:ascii="Cambria" w:hAnsi="Cambria"/>
          <w:color w:val="auto"/>
          <w:sz w:val="22"/>
          <w:szCs w:val="22"/>
        </w:rPr>
      </w:pPr>
    </w:p>
    <w:p w:rsidR="00EC7ABD" w:rsidRPr="00FC1571" w:rsidRDefault="00EC7ABD" w:rsidP="00EC7ABD">
      <w:pPr>
        <w:pStyle w:val="Default"/>
        <w:tabs>
          <w:tab w:val="left" w:pos="1985"/>
        </w:tabs>
        <w:spacing w:line="271" w:lineRule="auto"/>
        <w:rPr>
          <w:rFonts w:ascii="Cambria" w:hAnsi="Cambria"/>
          <w:i/>
          <w:color w:val="auto"/>
          <w:sz w:val="22"/>
          <w:szCs w:val="22"/>
        </w:rPr>
      </w:pPr>
      <w:r w:rsidRPr="00FC1571">
        <w:rPr>
          <w:rFonts w:ascii="Cambria" w:hAnsi="Cambria"/>
          <w:i/>
          <w:color w:val="auto"/>
          <w:sz w:val="22"/>
          <w:szCs w:val="22"/>
        </w:rPr>
        <w:t>Onderwijzer</w:t>
      </w:r>
    </w:p>
    <w:p w:rsidR="00EC7ABD" w:rsidRPr="00FC1571" w:rsidRDefault="00EC7ABD" w:rsidP="00EC7ABD">
      <w:pPr>
        <w:pStyle w:val="Default"/>
        <w:tabs>
          <w:tab w:val="left" w:pos="1985"/>
        </w:tabs>
        <w:spacing w:line="271" w:lineRule="auto"/>
        <w:rPr>
          <w:rFonts w:ascii="Cambria" w:hAnsi="Cambria"/>
          <w:color w:val="auto"/>
          <w:sz w:val="22"/>
          <w:szCs w:val="22"/>
        </w:rPr>
      </w:pPr>
      <w:r w:rsidRPr="00FC1571">
        <w:rPr>
          <w:rFonts w:ascii="Cambria" w:hAnsi="Cambria"/>
          <w:color w:val="auto"/>
          <w:sz w:val="22"/>
          <w:szCs w:val="22"/>
        </w:rPr>
        <w:t>Prof. dr. Fred van Eenennaam</w:t>
      </w:r>
    </w:p>
    <w:p w:rsidR="00EC7ABD" w:rsidRPr="00FC1571" w:rsidRDefault="00EC7ABD" w:rsidP="00EC7ABD">
      <w:pPr>
        <w:pStyle w:val="Normaalweb"/>
        <w:spacing w:before="0" w:beforeAutospacing="0" w:after="0" w:afterAutospacing="0" w:line="271" w:lineRule="auto"/>
        <w:rPr>
          <w:rFonts w:ascii="Cambria" w:hAnsi="Cambria"/>
          <w:bCs/>
          <w:color w:val="000000"/>
          <w:sz w:val="22"/>
          <w:szCs w:val="22"/>
          <w:highlight w:val="yellow"/>
        </w:rPr>
      </w:pPr>
    </w:p>
    <w:p w:rsidR="00EC7ABD" w:rsidRPr="00FC1571" w:rsidRDefault="00EC7ABD" w:rsidP="00EC7ABD">
      <w:pPr>
        <w:pStyle w:val="Default"/>
        <w:tabs>
          <w:tab w:val="left" w:pos="1985"/>
        </w:tabs>
        <w:rPr>
          <w:rFonts w:ascii="Cambria" w:hAnsi="Cambria"/>
          <w:i/>
          <w:color w:val="auto"/>
          <w:sz w:val="23"/>
          <w:szCs w:val="23"/>
        </w:rPr>
      </w:pPr>
      <w:r w:rsidRPr="00FC1571">
        <w:rPr>
          <w:rFonts w:ascii="Cambria" w:hAnsi="Cambria"/>
          <w:i/>
          <w:color w:val="auto"/>
          <w:sz w:val="23"/>
          <w:szCs w:val="23"/>
        </w:rPr>
        <w:t>Tijdschema</w:t>
      </w:r>
    </w:p>
    <w:p w:rsidR="0009137C" w:rsidRPr="00FC1571" w:rsidRDefault="0009137C" w:rsidP="0009137C">
      <w:pPr>
        <w:pStyle w:val="Default"/>
        <w:tabs>
          <w:tab w:val="left" w:pos="1985"/>
        </w:tabs>
        <w:spacing w:line="271" w:lineRule="auto"/>
        <w:rPr>
          <w:rFonts w:ascii="Cambria" w:hAnsi="Cambria"/>
          <w:sz w:val="22"/>
          <w:szCs w:val="22"/>
        </w:rPr>
      </w:pPr>
      <w:r w:rsidRPr="00FC1571">
        <w:rPr>
          <w:rFonts w:ascii="Cambria" w:hAnsi="Cambria"/>
          <w:sz w:val="22"/>
          <w:szCs w:val="22"/>
        </w:rPr>
        <w:t>1</w:t>
      </w:r>
      <w:r>
        <w:rPr>
          <w:rFonts w:ascii="Cambria" w:hAnsi="Cambria"/>
          <w:sz w:val="22"/>
          <w:szCs w:val="22"/>
        </w:rPr>
        <w:t>3</w:t>
      </w:r>
      <w:r w:rsidRPr="00FC1571">
        <w:rPr>
          <w:rFonts w:ascii="Cambria" w:hAnsi="Cambria"/>
          <w:sz w:val="22"/>
          <w:szCs w:val="22"/>
        </w:rPr>
        <w:t>.</w:t>
      </w:r>
      <w:r>
        <w:rPr>
          <w:rFonts w:ascii="Cambria" w:hAnsi="Cambria"/>
          <w:sz w:val="22"/>
          <w:szCs w:val="22"/>
        </w:rPr>
        <w:t>3</w:t>
      </w:r>
      <w:r w:rsidRPr="00FC1571">
        <w:rPr>
          <w:rFonts w:ascii="Cambria" w:hAnsi="Cambria"/>
          <w:sz w:val="22"/>
          <w:szCs w:val="22"/>
        </w:rPr>
        <w:t>0 – 15.30 uur:  uitleg VBHC theorie</w:t>
      </w:r>
    </w:p>
    <w:p w:rsidR="00337873" w:rsidRPr="00FC1571" w:rsidRDefault="00337873">
      <w:pPr>
        <w:rPr>
          <w:rFonts w:ascii="Cambria" w:hAnsi="Cambria" w:cs="Times New Roman"/>
          <w:color w:val="000000"/>
        </w:rPr>
      </w:pPr>
      <w:bookmarkStart w:id="0" w:name="_GoBack"/>
      <w:bookmarkEnd w:id="0"/>
      <w:r w:rsidRPr="00FC1571">
        <w:rPr>
          <w:rFonts w:ascii="Cambria" w:hAnsi="Cambria"/>
        </w:rPr>
        <w:br w:type="page"/>
      </w:r>
    </w:p>
    <w:p w:rsidR="00EC7ABD" w:rsidRPr="00FC1571" w:rsidRDefault="00337873" w:rsidP="00D40CE3">
      <w:pPr>
        <w:pStyle w:val="Default"/>
        <w:tabs>
          <w:tab w:val="left" w:pos="1985"/>
        </w:tabs>
        <w:spacing w:line="271" w:lineRule="auto"/>
        <w:rPr>
          <w:rFonts w:ascii="Cambria" w:hAnsi="Cambria"/>
          <w:b/>
          <w:bCs/>
          <w:color w:val="auto"/>
          <w:sz w:val="22"/>
          <w:szCs w:val="22"/>
        </w:rPr>
      </w:pPr>
      <w:r w:rsidRPr="00FC1571">
        <w:rPr>
          <w:rFonts w:ascii="Cambria" w:hAnsi="Cambria"/>
          <w:b/>
          <w:bCs/>
          <w:color w:val="auto"/>
          <w:sz w:val="22"/>
          <w:szCs w:val="22"/>
        </w:rPr>
        <w:lastRenderedPageBreak/>
        <w:t>Educatieschema 2020</w:t>
      </w:r>
    </w:p>
    <w:p w:rsidR="004F5CE4" w:rsidRPr="00FC1571" w:rsidRDefault="004F5CE4" w:rsidP="00D40CE3">
      <w:pPr>
        <w:pStyle w:val="Default"/>
        <w:tabs>
          <w:tab w:val="left" w:pos="1985"/>
        </w:tabs>
        <w:spacing w:line="271" w:lineRule="auto"/>
        <w:ind w:firstLine="1985"/>
        <w:rPr>
          <w:rFonts w:ascii="Cambria" w:hAnsi="Cambria"/>
          <w:color w:val="auto"/>
          <w:sz w:val="22"/>
          <w:szCs w:val="22"/>
        </w:rPr>
      </w:pPr>
    </w:p>
    <w:tbl>
      <w:tblPr>
        <w:tblStyle w:val="Tabelraster"/>
        <w:tblW w:w="0" w:type="auto"/>
        <w:tblLook w:val="04A0" w:firstRow="1" w:lastRow="0" w:firstColumn="1" w:lastColumn="0" w:noHBand="0" w:noVBand="1"/>
      </w:tblPr>
      <w:tblGrid>
        <w:gridCol w:w="4531"/>
        <w:gridCol w:w="4531"/>
      </w:tblGrid>
      <w:tr w:rsidR="00337873" w:rsidRPr="00FC1571" w:rsidTr="00337873">
        <w:tc>
          <w:tcPr>
            <w:tcW w:w="4531" w:type="dxa"/>
          </w:tcPr>
          <w:p w:rsidR="00337873" w:rsidRPr="00FC1571" w:rsidRDefault="00337873" w:rsidP="00337873">
            <w:pPr>
              <w:pStyle w:val="Default"/>
              <w:tabs>
                <w:tab w:val="left" w:pos="1985"/>
              </w:tabs>
              <w:spacing w:line="271" w:lineRule="auto"/>
              <w:jc w:val="both"/>
              <w:rPr>
                <w:rFonts w:ascii="Cambria" w:hAnsi="Cambria"/>
                <w:b/>
                <w:bCs/>
                <w:color w:val="auto"/>
                <w:sz w:val="28"/>
                <w:szCs w:val="28"/>
              </w:rPr>
            </w:pPr>
            <w:r w:rsidRPr="00FC1571">
              <w:rPr>
                <w:rFonts w:ascii="Cambria" w:hAnsi="Cambria"/>
                <w:b/>
                <w:bCs/>
                <w:color w:val="auto"/>
                <w:sz w:val="28"/>
                <w:szCs w:val="28"/>
              </w:rPr>
              <w:t>Datum</w:t>
            </w:r>
          </w:p>
        </w:tc>
        <w:tc>
          <w:tcPr>
            <w:tcW w:w="4531" w:type="dxa"/>
          </w:tcPr>
          <w:p w:rsidR="00337873" w:rsidRPr="00FC1571" w:rsidRDefault="00337873" w:rsidP="00337873">
            <w:pPr>
              <w:pStyle w:val="Default"/>
              <w:tabs>
                <w:tab w:val="left" w:pos="1985"/>
              </w:tabs>
              <w:spacing w:line="271" w:lineRule="auto"/>
              <w:jc w:val="both"/>
              <w:rPr>
                <w:rFonts w:ascii="Cambria" w:hAnsi="Cambria"/>
                <w:b/>
                <w:bCs/>
                <w:color w:val="auto"/>
                <w:sz w:val="28"/>
                <w:szCs w:val="28"/>
              </w:rPr>
            </w:pPr>
            <w:r w:rsidRPr="00FC1571">
              <w:rPr>
                <w:rFonts w:ascii="Cambria" w:hAnsi="Cambria"/>
                <w:b/>
                <w:bCs/>
                <w:color w:val="auto"/>
                <w:sz w:val="28"/>
                <w:szCs w:val="28"/>
              </w:rPr>
              <w:t>Sessie</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6 februari</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rPr>
            </w:pPr>
            <w:r w:rsidRPr="00FC1571">
              <w:rPr>
                <w:rFonts w:ascii="Cambria" w:hAnsi="Cambria"/>
                <w:i/>
                <w:iCs/>
                <w:color w:val="auto"/>
                <w:sz w:val="28"/>
                <w:szCs w:val="28"/>
              </w:rPr>
              <w:t xml:space="preserve">VBHC </w:t>
            </w:r>
            <w:proofErr w:type="spellStart"/>
            <w:r w:rsidRPr="00FC1571">
              <w:rPr>
                <w:rFonts w:ascii="Cambria" w:hAnsi="Cambria"/>
                <w:i/>
                <w:iCs/>
                <w:color w:val="auto"/>
                <w:sz w:val="28"/>
                <w:szCs w:val="28"/>
              </w:rPr>
              <w:t>Core</w:t>
            </w:r>
            <w:proofErr w:type="spellEnd"/>
            <w:r w:rsidRPr="00FC1571">
              <w:rPr>
                <w:rFonts w:ascii="Cambria" w:hAnsi="Cambria"/>
                <w:i/>
                <w:iCs/>
                <w:color w:val="auto"/>
                <w:sz w:val="28"/>
                <w:szCs w:val="28"/>
              </w:rPr>
              <w:t xml:space="preserve"> </w:t>
            </w:r>
            <w:proofErr w:type="spellStart"/>
            <w:r w:rsidRPr="00FC1571">
              <w:rPr>
                <w:rFonts w:ascii="Cambria" w:hAnsi="Cambria"/>
                <w:i/>
                <w:iCs/>
                <w:color w:val="auto"/>
                <w:sz w:val="28"/>
                <w:szCs w:val="28"/>
              </w:rPr>
              <w:t>Concepts</w:t>
            </w:r>
            <w:proofErr w:type="spellEnd"/>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 xml:space="preserve">5 maart </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Lean and other VBHC Tools</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2 april</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Implementation Challenges</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 xml:space="preserve">23 april </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Your role in implementation</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7 mei</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rPr>
            </w:pPr>
            <w:r w:rsidRPr="00FC1571">
              <w:rPr>
                <w:rFonts w:ascii="Cambria" w:hAnsi="Cambria"/>
                <w:i/>
                <w:iCs/>
                <w:color w:val="auto"/>
                <w:sz w:val="28"/>
                <w:szCs w:val="28"/>
              </w:rPr>
              <w:t xml:space="preserve">VBHC </w:t>
            </w:r>
            <w:proofErr w:type="spellStart"/>
            <w:r w:rsidRPr="00FC1571">
              <w:rPr>
                <w:rFonts w:ascii="Cambria" w:hAnsi="Cambria"/>
                <w:i/>
                <w:iCs/>
                <w:color w:val="auto"/>
                <w:sz w:val="28"/>
                <w:szCs w:val="28"/>
              </w:rPr>
              <w:t>Core</w:t>
            </w:r>
            <w:proofErr w:type="spellEnd"/>
            <w:r w:rsidRPr="00FC1571">
              <w:rPr>
                <w:rFonts w:ascii="Cambria" w:hAnsi="Cambria"/>
                <w:i/>
                <w:iCs/>
                <w:color w:val="auto"/>
                <w:sz w:val="28"/>
                <w:szCs w:val="28"/>
              </w:rPr>
              <w:t xml:space="preserve"> </w:t>
            </w:r>
            <w:proofErr w:type="spellStart"/>
            <w:r w:rsidRPr="00FC1571">
              <w:rPr>
                <w:rFonts w:ascii="Cambria" w:hAnsi="Cambria"/>
                <w:i/>
                <w:iCs/>
                <w:color w:val="auto"/>
                <w:sz w:val="28"/>
                <w:szCs w:val="28"/>
              </w:rPr>
              <w:t>Concepts</w:t>
            </w:r>
            <w:proofErr w:type="spellEnd"/>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19 mei</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Lean and other VBHC Tools</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2 juni</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Implementation Challenges</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30 juni</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Your role in implementation</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10 september</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rPr>
            </w:pPr>
            <w:r w:rsidRPr="00FC1571">
              <w:rPr>
                <w:rFonts w:ascii="Cambria" w:hAnsi="Cambria"/>
                <w:i/>
                <w:iCs/>
                <w:color w:val="auto"/>
                <w:sz w:val="28"/>
                <w:szCs w:val="28"/>
              </w:rPr>
              <w:t xml:space="preserve">VBHC </w:t>
            </w:r>
            <w:proofErr w:type="spellStart"/>
            <w:r w:rsidRPr="00FC1571">
              <w:rPr>
                <w:rFonts w:ascii="Cambria" w:hAnsi="Cambria"/>
                <w:i/>
                <w:iCs/>
                <w:color w:val="auto"/>
                <w:sz w:val="28"/>
                <w:szCs w:val="28"/>
              </w:rPr>
              <w:t>Core</w:t>
            </w:r>
            <w:proofErr w:type="spellEnd"/>
            <w:r w:rsidRPr="00FC1571">
              <w:rPr>
                <w:rFonts w:ascii="Cambria" w:hAnsi="Cambria"/>
                <w:i/>
                <w:iCs/>
                <w:color w:val="auto"/>
                <w:sz w:val="28"/>
                <w:szCs w:val="28"/>
              </w:rPr>
              <w:t xml:space="preserve"> </w:t>
            </w:r>
            <w:proofErr w:type="spellStart"/>
            <w:r w:rsidRPr="00FC1571">
              <w:rPr>
                <w:rFonts w:ascii="Cambria" w:hAnsi="Cambria"/>
                <w:i/>
                <w:iCs/>
                <w:color w:val="auto"/>
                <w:sz w:val="28"/>
                <w:szCs w:val="28"/>
              </w:rPr>
              <w:t>Concepts</w:t>
            </w:r>
            <w:proofErr w:type="spellEnd"/>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1 oktober</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Lean and other VBHC Tools</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22 oktober</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Implementation Challenges</w:t>
            </w:r>
          </w:p>
        </w:tc>
      </w:tr>
      <w:tr w:rsidR="00337873" w:rsidRPr="00FC1571" w:rsidTr="00FC1571">
        <w:trPr>
          <w:trHeight w:val="510"/>
        </w:trPr>
        <w:tc>
          <w:tcPr>
            <w:tcW w:w="4531" w:type="dxa"/>
          </w:tcPr>
          <w:p w:rsidR="00337873" w:rsidRPr="00FC1571" w:rsidRDefault="00337873" w:rsidP="00FC1571">
            <w:pPr>
              <w:pStyle w:val="Default"/>
              <w:tabs>
                <w:tab w:val="left" w:pos="1985"/>
              </w:tabs>
              <w:jc w:val="both"/>
              <w:rPr>
                <w:rFonts w:ascii="Cambria" w:hAnsi="Cambria"/>
                <w:color w:val="auto"/>
                <w:sz w:val="28"/>
                <w:szCs w:val="28"/>
              </w:rPr>
            </w:pPr>
            <w:r w:rsidRPr="00FC1571">
              <w:rPr>
                <w:rFonts w:ascii="Cambria" w:hAnsi="Cambria"/>
                <w:color w:val="auto"/>
                <w:sz w:val="28"/>
                <w:szCs w:val="28"/>
              </w:rPr>
              <w:t>26 november</w:t>
            </w:r>
          </w:p>
        </w:tc>
        <w:tc>
          <w:tcPr>
            <w:tcW w:w="4531" w:type="dxa"/>
          </w:tcPr>
          <w:p w:rsidR="00337873" w:rsidRPr="00FC1571" w:rsidRDefault="00337873" w:rsidP="00FC1571">
            <w:pPr>
              <w:pStyle w:val="Default"/>
              <w:tabs>
                <w:tab w:val="left" w:pos="1985"/>
              </w:tabs>
              <w:jc w:val="both"/>
              <w:rPr>
                <w:rFonts w:ascii="Cambria" w:hAnsi="Cambria"/>
                <w:i/>
                <w:iCs/>
                <w:color w:val="auto"/>
                <w:sz w:val="28"/>
                <w:szCs w:val="28"/>
                <w:lang w:val="en-GB"/>
              </w:rPr>
            </w:pPr>
            <w:r w:rsidRPr="00FC1571">
              <w:rPr>
                <w:rFonts w:ascii="Cambria" w:hAnsi="Cambria"/>
                <w:i/>
                <w:iCs/>
                <w:color w:val="auto"/>
                <w:sz w:val="28"/>
                <w:szCs w:val="28"/>
                <w:lang w:val="en-GB"/>
              </w:rPr>
              <w:t>Your role in implementation</w:t>
            </w:r>
          </w:p>
        </w:tc>
      </w:tr>
    </w:tbl>
    <w:p w:rsidR="004F5CE4" w:rsidRPr="00FC1571" w:rsidRDefault="004F5CE4" w:rsidP="00337873">
      <w:pPr>
        <w:pStyle w:val="Default"/>
        <w:tabs>
          <w:tab w:val="left" w:pos="1985"/>
        </w:tabs>
        <w:spacing w:line="271" w:lineRule="auto"/>
        <w:jc w:val="both"/>
        <w:rPr>
          <w:rFonts w:ascii="Cambria" w:hAnsi="Cambria"/>
          <w:color w:val="auto"/>
          <w:sz w:val="22"/>
          <w:szCs w:val="22"/>
          <w:lang w:val="en-GB"/>
        </w:rPr>
      </w:pPr>
    </w:p>
    <w:sectPr w:rsidR="004F5CE4" w:rsidRPr="00FC1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AD0"/>
    <w:multiLevelType w:val="hybridMultilevel"/>
    <w:tmpl w:val="ACD4C994"/>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34931FA"/>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CF840BA"/>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57429F1"/>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8774EA2"/>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DBB3D91"/>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E2160E"/>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E2D5DCD"/>
    <w:multiLevelType w:val="hybridMultilevel"/>
    <w:tmpl w:val="ACD4C994"/>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EED1AFE"/>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31CA464E"/>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33255014"/>
    <w:multiLevelType w:val="hybridMultilevel"/>
    <w:tmpl w:val="ACD4C994"/>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4084E47"/>
    <w:multiLevelType w:val="hybridMultilevel"/>
    <w:tmpl w:val="ACD4C994"/>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09E14F4"/>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0BA3BA4"/>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994042"/>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FB11DA"/>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4F03FF"/>
    <w:multiLevelType w:val="hybridMultilevel"/>
    <w:tmpl w:val="84869A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D7132A"/>
    <w:multiLevelType w:val="hybridMultilevel"/>
    <w:tmpl w:val="286C0E0E"/>
    <w:lvl w:ilvl="0" w:tplc="0A280AFE">
      <w:start w:val="1"/>
      <w:numFmt w:val="upperRoman"/>
      <w:lvlText w:val="%1."/>
      <w:lvlJc w:val="left"/>
      <w:pPr>
        <w:ind w:left="1200" w:hanging="84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635B672B"/>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5910686"/>
    <w:multiLevelType w:val="hybridMultilevel"/>
    <w:tmpl w:val="9440C8F6"/>
    <w:lvl w:ilvl="0" w:tplc="4134DD38">
      <w:start w:val="1"/>
      <w:numFmt w:val="upperRoman"/>
      <w:lvlText w:val="%1."/>
      <w:lvlJc w:val="left"/>
      <w:pPr>
        <w:ind w:left="1080" w:hanging="72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6823A08"/>
    <w:multiLevelType w:val="hybridMultilevel"/>
    <w:tmpl w:val="DC92755C"/>
    <w:lvl w:ilvl="0" w:tplc="5246C4A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A141630"/>
    <w:multiLevelType w:val="hybridMultilevel"/>
    <w:tmpl w:val="F8DCB2BC"/>
    <w:lvl w:ilvl="0" w:tplc="4EFEFD68">
      <w:start w:val="1"/>
      <w:numFmt w:val="upperRoman"/>
      <w:lvlText w:val="%1."/>
      <w:lvlJc w:val="righ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9"/>
  </w:num>
  <w:num w:numId="13">
    <w:abstractNumId w:val="9"/>
  </w:num>
  <w:num w:numId="14">
    <w:abstractNumId w:val="5"/>
  </w:num>
  <w:num w:numId="15">
    <w:abstractNumId w:val="7"/>
  </w:num>
  <w:num w:numId="16">
    <w:abstractNumId w:val="18"/>
  </w:num>
  <w:num w:numId="17">
    <w:abstractNumId w:val="12"/>
  </w:num>
  <w:num w:numId="18">
    <w:abstractNumId w:val="15"/>
  </w:num>
  <w:num w:numId="19">
    <w:abstractNumId w:val="10"/>
  </w:num>
  <w:num w:numId="20">
    <w:abstractNumId w:val="4"/>
  </w:num>
  <w:num w:numId="21">
    <w:abstractNumId w:val="8"/>
  </w:num>
  <w:num w:numId="22">
    <w:abstractNumId w:val="14"/>
  </w:num>
  <w:num w:numId="23">
    <w:abstractNumId w:val="11"/>
  </w:num>
  <w:num w:numId="24">
    <w:abstractNumId w:val="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C5"/>
    <w:rsid w:val="00015238"/>
    <w:rsid w:val="00022DCA"/>
    <w:rsid w:val="00062FC0"/>
    <w:rsid w:val="0009137C"/>
    <w:rsid w:val="000D3D59"/>
    <w:rsid w:val="00191515"/>
    <w:rsid w:val="001A757F"/>
    <w:rsid w:val="001E5D73"/>
    <w:rsid w:val="0020641E"/>
    <w:rsid w:val="002537FD"/>
    <w:rsid w:val="00256996"/>
    <w:rsid w:val="002648E9"/>
    <w:rsid w:val="00294399"/>
    <w:rsid w:val="00337873"/>
    <w:rsid w:val="003B067E"/>
    <w:rsid w:val="003F165E"/>
    <w:rsid w:val="00416B5E"/>
    <w:rsid w:val="00421F10"/>
    <w:rsid w:val="00437D30"/>
    <w:rsid w:val="00453F89"/>
    <w:rsid w:val="00460FAF"/>
    <w:rsid w:val="00482FFE"/>
    <w:rsid w:val="00483565"/>
    <w:rsid w:val="004B1304"/>
    <w:rsid w:val="004D0FCB"/>
    <w:rsid w:val="004F5CE4"/>
    <w:rsid w:val="004F70C1"/>
    <w:rsid w:val="00570207"/>
    <w:rsid w:val="005E7BAA"/>
    <w:rsid w:val="00665901"/>
    <w:rsid w:val="006909AB"/>
    <w:rsid w:val="006F61FC"/>
    <w:rsid w:val="0073138B"/>
    <w:rsid w:val="00787F2C"/>
    <w:rsid w:val="007C44E8"/>
    <w:rsid w:val="007D2BDA"/>
    <w:rsid w:val="007D6304"/>
    <w:rsid w:val="008A0FAF"/>
    <w:rsid w:val="008E45A3"/>
    <w:rsid w:val="00950C78"/>
    <w:rsid w:val="00950F23"/>
    <w:rsid w:val="00951BD2"/>
    <w:rsid w:val="009873AA"/>
    <w:rsid w:val="00AE6175"/>
    <w:rsid w:val="00AF1B57"/>
    <w:rsid w:val="00B340B9"/>
    <w:rsid w:val="00BC24E8"/>
    <w:rsid w:val="00C6781C"/>
    <w:rsid w:val="00C7331E"/>
    <w:rsid w:val="00C74E22"/>
    <w:rsid w:val="00C86224"/>
    <w:rsid w:val="00CE4EB4"/>
    <w:rsid w:val="00D317C5"/>
    <w:rsid w:val="00D40CE3"/>
    <w:rsid w:val="00D97FCF"/>
    <w:rsid w:val="00DC7794"/>
    <w:rsid w:val="00E60E9B"/>
    <w:rsid w:val="00EC7ABD"/>
    <w:rsid w:val="00EF16CC"/>
    <w:rsid w:val="00F00CF2"/>
    <w:rsid w:val="00F04743"/>
    <w:rsid w:val="00F53133"/>
    <w:rsid w:val="00FC15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51AA"/>
  <w15:chartTrackingRefBased/>
  <w15:docId w15:val="{C19DCEFD-B730-4725-99F1-C9C07D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1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AE617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04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743"/>
    <w:rPr>
      <w:rFonts w:ascii="Segoe UI" w:hAnsi="Segoe UI" w:cs="Segoe UI"/>
      <w:sz w:val="18"/>
      <w:szCs w:val="18"/>
    </w:rPr>
  </w:style>
  <w:style w:type="paragraph" w:customStyle="1" w:styleId="xxmsoplaintext">
    <w:name w:val="x_xmsoplaintext"/>
    <w:basedOn w:val="Standaard"/>
    <w:uiPriority w:val="99"/>
    <w:rsid w:val="00F00CF2"/>
    <w:pPr>
      <w:spacing w:before="100" w:beforeAutospacing="1" w:after="100" w:afterAutospacing="1" w:line="240" w:lineRule="auto"/>
    </w:pPr>
    <w:rPr>
      <w:rFonts w:ascii="Times New Roman" w:hAnsi="Times New Roman" w:cs="Times New Roman"/>
      <w:sz w:val="24"/>
      <w:szCs w:val="24"/>
    </w:rPr>
  </w:style>
  <w:style w:type="paragraph" w:styleId="Lijstalinea">
    <w:name w:val="List Paragraph"/>
    <w:basedOn w:val="Standaard"/>
    <w:uiPriority w:val="34"/>
    <w:qFormat/>
    <w:rsid w:val="007C44E8"/>
    <w:pPr>
      <w:spacing w:after="0" w:line="240" w:lineRule="auto"/>
      <w:ind w:left="720"/>
      <w:contextualSpacing/>
    </w:pPr>
    <w:rPr>
      <w:rFonts w:ascii="Calibri" w:hAnsi="Calibri" w:cs="Calibri"/>
    </w:rPr>
  </w:style>
  <w:style w:type="table" w:styleId="Tabelraster">
    <w:name w:val="Table Grid"/>
    <w:basedOn w:val="Standaardtabel"/>
    <w:uiPriority w:val="39"/>
    <w:rsid w:val="0033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3340">
      <w:bodyDiv w:val="1"/>
      <w:marLeft w:val="0"/>
      <w:marRight w:val="0"/>
      <w:marTop w:val="0"/>
      <w:marBottom w:val="0"/>
      <w:divBdr>
        <w:top w:val="none" w:sz="0" w:space="0" w:color="auto"/>
        <w:left w:val="none" w:sz="0" w:space="0" w:color="auto"/>
        <w:bottom w:val="none" w:sz="0" w:space="0" w:color="auto"/>
        <w:right w:val="none" w:sz="0" w:space="0" w:color="auto"/>
      </w:divBdr>
    </w:div>
    <w:div w:id="1264991138">
      <w:bodyDiv w:val="1"/>
      <w:marLeft w:val="0"/>
      <w:marRight w:val="0"/>
      <w:marTop w:val="0"/>
      <w:marBottom w:val="0"/>
      <w:divBdr>
        <w:top w:val="none" w:sz="0" w:space="0" w:color="auto"/>
        <w:left w:val="none" w:sz="0" w:space="0" w:color="auto"/>
        <w:bottom w:val="none" w:sz="0" w:space="0" w:color="auto"/>
        <w:right w:val="none" w:sz="0" w:space="0" w:color="auto"/>
      </w:divBdr>
    </w:div>
    <w:div w:id="1622805207">
      <w:bodyDiv w:val="1"/>
      <w:marLeft w:val="0"/>
      <w:marRight w:val="0"/>
      <w:marTop w:val="0"/>
      <w:marBottom w:val="0"/>
      <w:divBdr>
        <w:top w:val="none" w:sz="0" w:space="0" w:color="auto"/>
        <w:left w:val="none" w:sz="0" w:space="0" w:color="auto"/>
        <w:bottom w:val="none" w:sz="0" w:space="0" w:color="auto"/>
        <w:right w:val="none" w:sz="0" w:space="0" w:color="auto"/>
      </w:divBdr>
    </w:div>
    <w:div w:id="1874803211">
      <w:bodyDiv w:val="1"/>
      <w:marLeft w:val="0"/>
      <w:marRight w:val="0"/>
      <w:marTop w:val="0"/>
      <w:marBottom w:val="0"/>
      <w:divBdr>
        <w:top w:val="none" w:sz="0" w:space="0" w:color="auto"/>
        <w:left w:val="none" w:sz="0" w:space="0" w:color="auto"/>
        <w:bottom w:val="none" w:sz="0" w:space="0" w:color="auto"/>
        <w:right w:val="none" w:sz="0" w:space="0" w:color="auto"/>
      </w:divBdr>
    </w:div>
    <w:div w:id="2058358209">
      <w:bodyDiv w:val="1"/>
      <w:marLeft w:val="0"/>
      <w:marRight w:val="0"/>
      <w:marTop w:val="0"/>
      <w:marBottom w:val="0"/>
      <w:divBdr>
        <w:top w:val="none" w:sz="0" w:space="0" w:color="auto"/>
        <w:left w:val="none" w:sz="0" w:space="0" w:color="auto"/>
        <w:bottom w:val="none" w:sz="0" w:space="0" w:color="auto"/>
        <w:right w:val="none" w:sz="0" w:space="0" w:color="auto"/>
      </w:divBdr>
    </w:div>
    <w:div w:id="21044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945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dc:creator>
  <cp:keywords/>
  <dc:description/>
  <cp:lastModifiedBy>Loes</cp:lastModifiedBy>
  <cp:revision>4</cp:revision>
  <cp:lastPrinted>2019-01-03T07:59:00Z</cp:lastPrinted>
  <dcterms:created xsi:type="dcterms:W3CDTF">2019-09-30T09:46:00Z</dcterms:created>
  <dcterms:modified xsi:type="dcterms:W3CDTF">2019-09-30T12:00:00Z</dcterms:modified>
</cp:coreProperties>
</file>